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BEE6" w14:textId="6A260999" w:rsidR="00184C49" w:rsidRDefault="00184C49" w:rsidP="002118AC">
      <w:pPr>
        <w:pStyle w:val="corte1datos"/>
        <w:spacing w:line="360" w:lineRule="auto"/>
        <w:ind w:left="0"/>
        <w:jc w:val="both"/>
        <w:rPr>
          <w:rFonts w:cs="Arial"/>
          <w:sz w:val="28"/>
          <w:szCs w:val="28"/>
        </w:rPr>
      </w:pPr>
    </w:p>
    <w:p w14:paraId="504B2D64" w14:textId="77777777" w:rsidR="00F47FD4" w:rsidRDefault="00F47FD4" w:rsidP="002118AC">
      <w:pPr>
        <w:pStyle w:val="corte1datos"/>
        <w:spacing w:line="360" w:lineRule="auto"/>
        <w:ind w:left="0"/>
        <w:jc w:val="both"/>
        <w:rPr>
          <w:rFonts w:cs="Arial"/>
          <w:sz w:val="28"/>
          <w:szCs w:val="28"/>
        </w:rPr>
      </w:pPr>
    </w:p>
    <w:p w14:paraId="4A03C86C" w14:textId="77777777" w:rsidR="002118AC" w:rsidRPr="002118AC" w:rsidRDefault="002118AC" w:rsidP="002118AC">
      <w:pPr>
        <w:pStyle w:val="corte1datos"/>
        <w:spacing w:line="360" w:lineRule="auto"/>
        <w:ind w:left="0"/>
        <w:jc w:val="both"/>
        <w:rPr>
          <w:rFonts w:cs="Arial"/>
          <w:sz w:val="28"/>
          <w:szCs w:val="28"/>
        </w:rPr>
      </w:pPr>
    </w:p>
    <w:p w14:paraId="2840EA73" w14:textId="169B3896" w:rsidR="00E43297" w:rsidRPr="002118AC" w:rsidRDefault="00E43297" w:rsidP="002118AC">
      <w:pPr>
        <w:autoSpaceDE w:val="0"/>
        <w:autoSpaceDN w:val="0"/>
        <w:adjustRightInd w:val="0"/>
        <w:spacing w:line="360" w:lineRule="auto"/>
        <w:jc w:val="both"/>
        <w:rPr>
          <w:rFonts w:ascii="Arial" w:hAnsi="Arial" w:cs="Arial"/>
          <w:b/>
          <w:sz w:val="28"/>
          <w:szCs w:val="28"/>
        </w:rPr>
      </w:pPr>
      <w:bookmarkStart w:id="0" w:name="_Hlk80632384"/>
      <w:r w:rsidRPr="00DB637B">
        <w:rPr>
          <w:rFonts w:ascii="Arial" w:hAnsi="Arial" w:cs="Arial"/>
          <w:b/>
          <w:sz w:val="28"/>
          <w:szCs w:val="28"/>
        </w:rPr>
        <w:t>VOTO</w:t>
      </w:r>
      <w:r w:rsidR="00522112">
        <w:rPr>
          <w:rFonts w:ascii="Arial" w:hAnsi="Arial" w:cs="Arial"/>
          <w:b/>
          <w:sz w:val="28"/>
          <w:szCs w:val="28"/>
        </w:rPr>
        <w:t xml:space="preserve"> PARTICULAR, CONCURRENTE Y ACLARATORIO</w:t>
      </w:r>
      <w:r w:rsidRPr="00DB637B">
        <w:rPr>
          <w:rFonts w:ascii="Arial" w:hAnsi="Arial" w:cs="Arial"/>
          <w:b/>
          <w:sz w:val="28"/>
          <w:szCs w:val="28"/>
        </w:rPr>
        <w:t xml:space="preserve"> </w:t>
      </w:r>
      <w:r w:rsidR="00DB637B" w:rsidRPr="00DB637B">
        <w:rPr>
          <w:rFonts w:ascii="Arial" w:hAnsi="Arial" w:cs="Arial"/>
          <w:b/>
          <w:sz w:val="28"/>
          <w:szCs w:val="28"/>
        </w:rPr>
        <w:t>QUE FORMULA EL</w:t>
      </w:r>
      <w:r w:rsidRPr="00DB637B">
        <w:rPr>
          <w:rFonts w:ascii="Arial" w:hAnsi="Arial" w:cs="Arial"/>
          <w:b/>
          <w:sz w:val="28"/>
          <w:szCs w:val="28"/>
        </w:rPr>
        <w:t xml:space="preserve"> SEÑOR MINISTRO JORGE MARIO PARDO REBOLLEDO,</w:t>
      </w:r>
      <w:r w:rsidRPr="002118AC">
        <w:rPr>
          <w:rFonts w:ascii="Arial" w:hAnsi="Arial" w:cs="Arial"/>
          <w:b/>
          <w:sz w:val="28"/>
          <w:szCs w:val="28"/>
        </w:rPr>
        <w:t xml:space="preserve"> EN LA ACCIÓN DE INCONSTITUCIONALIDAD </w:t>
      </w:r>
      <w:r w:rsidR="00B11245">
        <w:rPr>
          <w:rFonts w:ascii="Arial" w:hAnsi="Arial" w:cs="Arial"/>
          <w:b/>
          <w:sz w:val="28"/>
          <w:szCs w:val="28"/>
        </w:rPr>
        <w:t>95/2019 Y SU ACUMULADA 98/2019</w:t>
      </w:r>
      <w:r w:rsidRPr="002118AC">
        <w:rPr>
          <w:rFonts w:ascii="Arial" w:hAnsi="Arial" w:cs="Arial"/>
          <w:b/>
          <w:bCs/>
          <w:sz w:val="28"/>
          <w:szCs w:val="28"/>
          <w:lang w:eastAsia="es-MX"/>
        </w:rPr>
        <w:t>.</w:t>
      </w:r>
    </w:p>
    <w:bookmarkEnd w:id="0"/>
    <w:p w14:paraId="0F0449FD" w14:textId="77777777" w:rsidR="00AC5CE6" w:rsidRPr="002118AC" w:rsidRDefault="00AC5CE6" w:rsidP="002118AC">
      <w:pPr>
        <w:pStyle w:val="corte4fondo"/>
        <w:rPr>
          <w:rFonts w:cs="Arial"/>
          <w:sz w:val="28"/>
          <w:szCs w:val="28"/>
        </w:rPr>
      </w:pPr>
    </w:p>
    <w:p w14:paraId="254E821D" w14:textId="5C3E9B2A" w:rsidR="00B11245" w:rsidRDefault="001B262D" w:rsidP="00DB7AC9">
      <w:pPr>
        <w:autoSpaceDE w:val="0"/>
        <w:autoSpaceDN w:val="0"/>
        <w:adjustRightInd w:val="0"/>
        <w:spacing w:line="360" w:lineRule="auto"/>
        <w:ind w:firstLine="567"/>
        <w:jc w:val="both"/>
        <w:rPr>
          <w:rFonts w:ascii="Arial" w:hAnsi="Arial" w:cs="Arial"/>
          <w:sz w:val="28"/>
          <w:szCs w:val="28"/>
        </w:rPr>
      </w:pPr>
      <w:r w:rsidRPr="002118AC">
        <w:rPr>
          <w:rFonts w:ascii="Arial" w:hAnsi="Arial" w:cs="Arial"/>
          <w:sz w:val="28"/>
          <w:szCs w:val="28"/>
        </w:rPr>
        <w:t>E</w:t>
      </w:r>
      <w:r w:rsidR="0045201A" w:rsidRPr="002118AC">
        <w:rPr>
          <w:rFonts w:ascii="Arial" w:hAnsi="Arial" w:cs="Arial"/>
          <w:sz w:val="28"/>
          <w:szCs w:val="28"/>
        </w:rPr>
        <w:t>l Tribunal Pleno de la Suprema Corte de Justicia de la Nación</w:t>
      </w:r>
      <w:r w:rsidRPr="002118AC">
        <w:rPr>
          <w:rFonts w:ascii="Arial" w:hAnsi="Arial" w:cs="Arial"/>
          <w:sz w:val="28"/>
          <w:szCs w:val="28"/>
        </w:rPr>
        <w:t>, e</w:t>
      </w:r>
      <w:r w:rsidR="00215DE1" w:rsidRPr="002118AC">
        <w:rPr>
          <w:rFonts w:ascii="Arial" w:hAnsi="Arial" w:cs="Arial"/>
          <w:sz w:val="28"/>
          <w:szCs w:val="28"/>
        </w:rPr>
        <w:t xml:space="preserve">n </w:t>
      </w:r>
      <w:r w:rsidR="0027090B" w:rsidRPr="002118AC">
        <w:rPr>
          <w:rFonts w:ascii="Arial" w:hAnsi="Arial" w:cs="Arial"/>
          <w:sz w:val="28"/>
          <w:szCs w:val="28"/>
        </w:rPr>
        <w:t xml:space="preserve">sesión </w:t>
      </w:r>
      <w:r w:rsidR="00215DE1" w:rsidRPr="002118AC">
        <w:rPr>
          <w:rFonts w:ascii="Arial" w:hAnsi="Arial" w:cs="Arial"/>
          <w:sz w:val="28"/>
          <w:szCs w:val="28"/>
        </w:rPr>
        <w:t>de</w:t>
      </w:r>
      <w:r w:rsidR="00B11245">
        <w:rPr>
          <w:rFonts w:ascii="Arial" w:hAnsi="Arial" w:cs="Arial"/>
          <w:sz w:val="28"/>
          <w:szCs w:val="28"/>
        </w:rPr>
        <w:t xml:space="preserve"> siete de enero de dos mil veintiuno, resolvió la acción de inconstitucionalidad citado al rubro, en donde se determinó: </w:t>
      </w:r>
      <w:r w:rsidR="00B11245" w:rsidRPr="00B11245">
        <w:rPr>
          <w:rFonts w:ascii="Arial" w:hAnsi="Arial" w:cs="Arial"/>
          <w:b/>
          <w:bCs/>
          <w:sz w:val="28"/>
          <w:szCs w:val="28"/>
        </w:rPr>
        <w:t xml:space="preserve">(a) </w:t>
      </w:r>
      <w:r w:rsidR="00B11245">
        <w:rPr>
          <w:rFonts w:ascii="Arial" w:hAnsi="Arial" w:cs="Arial"/>
          <w:sz w:val="28"/>
          <w:szCs w:val="28"/>
        </w:rPr>
        <w:t xml:space="preserve">declarar procedente y parcialmente fundada la acción de inconstitucionalidad 95/2019 y su acumulada 98/2019; </w:t>
      </w:r>
      <w:r w:rsidR="00B11245" w:rsidRPr="00B11245">
        <w:rPr>
          <w:rFonts w:ascii="Arial" w:hAnsi="Arial" w:cs="Arial"/>
          <w:b/>
          <w:bCs/>
          <w:sz w:val="28"/>
          <w:szCs w:val="28"/>
        </w:rPr>
        <w:t>(b)</w:t>
      </w:r>
      <w:r w:rsidR="00B11245">
        <w:rPr>
          <w:rFonts w:ascii="Arial" w:hAnsi="Arial" w:cs="Arial"/>
          <w:sz w:val="28"/>
          <w:szCs w:val="28"/>
        </w:rPr>
        <w:t xml:space="preserve"> sobreseer respecto de los artículos </w:t>
      </w:r>
      <w:r w:rsidR="00B11245" w:rsidRPr="00B11245">
        <w:rPr>
          <w:rFonts w:ascii="Arial" w:hAnsi="Arial" w:cs="Arial"/>
          <w:sz w:val="28"/>
          <w:szCs w:val="28"/>
        </w:rPr>
        <w:t>101 al 109 y</w:t>
      </w:r>
      <w:r w:rsidR="00B11245">
        <w:rPr>
          <w:rFonts w:ascii="Arial" w:hAnsi="Arial" w:cs="Arial"/>
          <w:sz w:val="28"/>
          <w:szCs w:val="28"/>
        </w:rPr>
        <w:t xml:space="preserve"> </w:t>
      </w:r>
      <w:r w:rsidR="00B11245" w:rsidRPr="00B11245">
        <w:rPr>
          <w:rFonts w:ascii="Arial" w:hAnsi="Arial" w:cs="Arial"/>
          <w:sz w:val="28"/>
          <w:szCs w:val="28"/>
        </w:rPr>
        <w:t>del 116 al 120 de la Ley del Sistema de Seguridad Ciudadana de la</w:t>
      </w:r>
      <w:r w:rsidR="00B11245">
        <w:rPr>
          <w:rFonts w:ascii="Arial" w:hAnsi="Arial" w:cs="Arial"/>
          <w:sz w:val="28"/>
          <w:szCs w:val="28"/>
        </w:rPr>
        <w:t xml:space="preserve"> </w:t>
      </w:r>
      <w:r w:rsidR="00B11245" w:rsidRPr="00B11245">
        <w:rPr>
          <w:rFonts w:ascii="Arial" w:hAnsi="Arial" w:cs="Arial"/>
          <w:sz w:val="28"/>
          <w:szCs w:val="28"/>
        </w:rPr>
        <w:t>Ciudad de México</w:t>
      </w:r>
      <w:r w:rsidR="00B11245">
        <w:rPr>
          <w:rFonts w:ascii="Arial" w:hAnsi="Arial" w:cs="Arial"/>
          <w:sz w:val="28"/>
          <w:szCs w:val="28"/>
        </w:rPr>
        <w:t xml:space="preserve">; </w:t>
      </w:r>
      <w:r w:rsidR="00B11245" w:rsidRPr="00B11245">
        <w:rPr>
          <w:rFonts w:ascii="Arial" w:hAnsi="Arial" w:cs="Arial"/>
          <w:b/>
          <w:bCs/>
          <w:sz w:val="28"/>
          <w:szCs w:val="28"/>
        </w:rPr>
        <w:t>(c)</w:t>
      </w:r>
      <w:r w:rsidR="00B11245">
        <w:rPr>
          <w:rFonts w:ascii="Arial" w:hAnsi="Arial" w:cs="Arial"/>
          <w:sz w:val="28"/>
          <w:szCs w:val="28"/>
        </w:rPr>
        <w:t xml:space="preserve"> </w:t>
      </w:r>
      <w:r w:rsidR="00B11245" w:rsidRPr="00B11245">
        <w:rPr>
          <w:rFonts w:ascii="Arial" w:hAnsi="Arial" w:cs="Arial"/>
          <w:sz w:val="28"/>
          <w:szCs w:val="28"/>
        </w:rPr>
        <w:t>desestima</w:t>
      </w:r>
      <w:r w:rsidR="00B11245">
        <w:rPr>
          <w:rFonts w:ascii="Arial" w:hAnsi="Arial" w:cs="Arial"/>
          <w:sz w:val="28"/>
          <w:szCs w:val="28"/>
        </w:rPr>
        <w:t>rla</w:t>
      </w:r>
      <w:r w:rsidR="00B11245" w:rsidRPr="00B11245">
        <w:rPr>
          <w:rFonts w:ascii="Arial" w:hAnsi="Arial" w:cs="Arial"/>
          <w:sz w:val="28"/>
          <w:szCs w:val="28"/>
        </w:rPr>
        <w:t xml:space="preserve"> respecto de los artículos 148 al 155 de</w:t>
      </w:r>
      <w:r w:rsidR="00B11245">
        <w:rPr>
          <w:rFonts w:ascii="Arial" w:hAnsi="Arial" w:cs="Arial"/>
          <w:sz w:val="28"/>
          <w:szCs w:val="28"/>
        </w:rPr>
        <w:t xml:space="preserve"> </w:t>
      </w:r>
      <w:r w:rsidR="00B11245" w:rsidRPr="00B11245">
        <w:rPr>
          <w:rFonts w:ascii="Arial" w:hAnsi="Arial" w:cs="Arial"/>
          <w:sz w:val="28"/>
          <w:szCs w:val="28"/>
        </w:rPr>
        <w:t>la Ley del Sistema de Seguridad Ciudadana de la Ciudad de México</w:t>
      </w:r>
      <w:r w:rsidR="00B11245">
        <w:rPr>
          <w:rFonts w:ascii="Arial" w:hAnsi="Arial" w:cs="Arial"/>
          <w:sz w:val="28"/>
          <w:szCs w:val="28"/>
        </w:rPr>
        <w:t xml:space="preserve">; </w:t>
      </w:r>
      <w:r w:rsidR="00B11245" w:rsidRPr="00DB7AC9">
        <w:rPr>
          <w:rFonts w:ascii="Arial" w:hAnsi="Arial" w:cs="Arial"/>
          <w:b/>
          <w:bCs/>
          <w:sz w:val="28"/>
          <w:szCs w:val="28"/>
        </w:rPr>
        <w:t>(d)</w:t>
      </w:r>
      <w:r w:rsidR="00B11245">
        <w:rPr>
          <w:rFonts w:ascii="Arial" w:hAnsi="Arial" w:cs="Arial"/>
          <w:sz w:val="28"/>
          <w:szCs w:val="28"/>
        </w:rPr>
        <w:t xml:space="preserve"> reconocer la validez </w:t>
      </w:r>
      <w:r w:rsidR="00B11245" w:rsidRPr="00B11245">
        <w:rPr>
          <w:rFonts w:ascii="Arial" w:hAnsi="Arial" w:cs="Arial"/>
          <w:sz w:val="28"/>
          <w:szCs w:val="28"/>
        </w:rPr>
        <w:t>de los artículos 8, 42, fracción</w:t>
      </w:r>
      <w:r w:rsidR="00B11245">
        <w:rPr>
          <w:rFonts w:ascii="Arial" w:hAnsi="Arial" w:cs="Arial"/>
          <w:sz w:val="28"/>
          <w:szCs w:val="28"/>
        </w:rPr>
        <w:t xml:space="preserve"> </w:t>
      </w:r>
      <w:r w:rsidR="00B11245" w:rsidRPr="00B11245">
        <w:rPr>
          <w:rFonts w:ascii="Arial" w:hAnsi="Arial" w:cs="Arial"/>
          <w:sz w:val="28"/>
          <w:szCs w:val="28"/>
        </w:rPr>
        <w:t xml:space="preserve">XI, 59, fracción XXI, 131, en sus porciones normativas </w:t>
      </w:r>
      <w:r w:rsidR="00B11245">
        <w:rPr>
          <w:rFonts w:ascii="Arial" w:hAnsi="Arial" w:cs="Arial"/>
          <w:sz w:val="28"/>
          <w:szCs w:val="28"/>
        </w:rPr>
        <w:t>“</w:t>
      </w:r>
      <w:r w:rsidR="00B11245" w:rsidRPr="00B11245">
        <w:rPr>
          <w:rFonts w:ascii="Arial" w:hAnsi="Arial" w:cs="Arial"/>
          <w:i/>
          <w:iCs/>
          <w:sz w:val="28"/>
          <w:szCs w:val="28"/>
        </w:rPr>
        <w:t>Se clasifica como reservada la información contenida en la Plataforma, así como en las fuentes que alimentan a la misma</w:t>
      </w:r>
      <w:r w:rsidR="00B11245">
        <w:rPr>
          <w:rFonts w:ascii="Arial" w:hAnsi="Arial" w:cs="Arial"/>
          <w:sz w:val="28"/>
          <w:szCs w:val="28"/>
        </w:rPr>
        <w:t>”</w:t>
      </w:r>
      <w:r w:rsidR="00B11245" w:rsidRPr="00B11245">
        <w:rPr>
          <w:rFonts w:ascii="Arial" w:hAnsi="Arial" w:cs="Arial"/>
          <w:sz w:val="28"/>
          <w:szCs w:val="28"/>
        </w:rPr>
        <w:t xml:space="preserve"> y </w:t>
      </w:r>
      <w:r w:rsidR="00B11245">
        <w:rPr>
          <w:rFonts w:ascii="Arial" w:hAnsi="Arial" w:cs="Arial"/>
          <w:sz w:val="28"/>
          <w:szCs w:val="28"/>
        </w:rPr>
        <w:t>“</w:t>
      </w:r>
      <w:r w:rsidR="00B11245" w:rsidRPr="00B11245">
        <w:rPr>
          <w:rFonts w:ascii="Arial" w:hAnsi="Arial" w:cs="Arial"/>
          <w:i/>
          <w:iCs/>
          <w:sz w:val="28"/>
          <w:szCs w:val="28"/>
        </w:rPr>
        <w:t>con las excepciones que señala la presente Ley y demás disposiciones aplicables. La información que obre en la Plataforma deberá sujetarse a las reglas de tratamiento de datos personales en posesión de sujetos obligados</w:t>
      </w:r>
      <w:r w:rsidR="00B11245">
        <w:rPr>
          <w:rFonts w:ascii="Arial" w:hAnsi="Arial" w:cs="Arial"/>
          <w:sz w:val="28"/>
          <w:szCs w:val="28"/>
        </w:rPr>
        <w:t>”</w:t>
      </w:r>
      <w:r w:rsidR="00B11245" w:rsidRPr="00B11245">
        <w:rPr>
          <w:rFonts w:ascii="Arial" w:hAnsi="Arial" w:cs="Arial"/>
          <w:sz w:val="28"/>
          <w:szCs w:val="28"/>
        </w:rPr>
        <w:t>, de la</w:t>
      </w:r>
      <w:r w:rsidR="00B11245">
        <w:rPr>
          <w:rFonts w:ascii="Arial" w:hAnsi="Arial" w:cs="Arial"/>
          <w:sz w:val="28"/>
          <w:szCs w:val="28"/>
        </w:rPr>
        <w:t xml:space="preserve"> </w:t>
      </w:r>
      <w:r w:rsidR="00B11245" w:rsidRPr="00B11245">
        <w:rPr>
          <w:rFonts w:ascii="Arial" w:hAnsi="Arial" w:cs="Arial"/>
          <w:sz w:val="28"/>
          <w:szCs w:val="28"/>
        </w:rPr>
        <w:t>Ley del Sistema de Seguridad Ciudadana de la Ciudad de México</w:t>
      </w:r>
      <w:r w:rsidR="00DB7AC9">
        <w:rPr>
          <w:rFonts w:ascii="Arial" w:hAnsi="Arial" w:cs="Arial"/>
          <w:sz w:val="28"/>
          <w:szCs w:val="28"/>
        </w:rPr>
        <w:t xml:space="preserve">; y </w:t>
      </w:r>
      <w:r w:rsidR="00DB7AC9" w:rsidRPr="00DB7AC9">
        <w:rPr>
          <w:rFonts w:ascii="Arial" w:hAnsi="Arial" w:cs="Arial"/>
          <w:b/>
          <w:bCs/>
          <w:sz w:val="28"/>
          <w:szCs w:val="28"/>
        </w:rPr>
        <w:t>(e)</w:t>
      </w:r>
      <w:r w:rsidR="00DB7AC9">
        <w:rPr>
          <w:rFonts w:ascii="Arial" w:hAnsi="Arial" w:cs="Arial"/>
          <w:sz w:val="28"/>
          <w:szCs w:val="28"/>
        </w:rPr>
        <w:t xml:space="preserve"> </w:t>
      </w:r>
      <w:r w:rsidR="00DB7AC9" w:rsidRPr="00DB7AC9">
        <w:rPr>
          <w:rFonts w:ascii="Arial" w:hAnsi="Arial" w:cs="Arial"/>
          <w:sz w:val="28"/>
          <w:szCs w:val="28"/>
        </w:rPr>
        <w:t>declara la invalidez de los artículos 3, fracción I y</w:t>
      </w:r>
      <w:r w:rsidR="00DB7AC9">
        <w:rPr>
          <w:rFonts w:ascii="Arial" w:hAnsi="Arial" w:cs="Arial"/>
          <w:sz w:val="28"/>
          <w:szCs w:val="28"/>
        </w:rPr>
        <w:t xml:space="preserve"> </w:t>
      </w:r>
      <w:r w:rsidR="00DB7AC9" w:rsidRPr="00DB7AC9">
        <w:rPr>
          <w:rFonts w:ascii="Arial" w:hAnsi="Arial" w:cs="Arial"/>
          <w:sz w:val="28"/>
          <w:szCs w:val="28"/>
        </w:rPr>
        <w:t xml:space="preserve">131, en su porción normativa </w:t>
      </w:r>
      <w:r w:rsidR="00DB7AC9">
        <w:rPr>
          <w:rFonts w:ascii="Arial" w:hAnsi="Arial" w:cs="Arial"/>
          <w:sz w:val="28"/>
          <w:szCs w:val="28"/>
        </w:rPr>
        <w:t>“</w:t>
      </w:r>
      <w:r w:rsidR="00DB7AC9" w:rsidRPr="00DB7AC9">
        <w:rPr>
          <w:rFonts w:ascii="Arial" w:hAnsi="Arial" w:cs="Arial"/>
          <w:i/>
          <w:iCs/>
          <w:sz w:val="28"/>
          <w:szCs w:val="28"/>
        </w:rPr>
        <w:t>cuya consulta es exclusiva de las instituciones de seguridad ciudadana que estén facultadas en cada caso, a través de las personas servidoras públicas que cada institución designe, por lo que el público no tendrá acceso a la información que en ellos se contenga</w:t>
      </w:r>
      <w:r w:rsidR="00DB7AC9">
        <w:rPr>
          <w:rFonts w:ascii="Arial" w:hAnsi="Arial" w:cs="Arial"/>
          <w:sz w:val="28"/>
          <w:szCs w:val="28"/>
        </w:rPr>
        <w:t>”</w:t>
      </w:r>
      <w:r w:rsidR="00DB7AC9" w:rsidRPr="00DB7AC9">
        <w:rPr>
          <w:rFonts w:ascii="Arial" w:hAnsi="Arial" w:cs="Arial"/>
          <w:sz w:val="28"/>
          <w:szCs w:val="28"/>
        </w:rPr>
        <w:t>, de la Ley del Sistema de Seguridad</w:t>
      </w:r>
      <w:r w:rsidR="00DB7AC9">
        <w:rPr>
          <w:rFonts w:ascii="Arial" w:hAnsi="Arial" w:cs="Arial"/>
          <w:sz w:val="28"/>
          <w:szCs w:val="28"/>
        </w:rPr>
        <w:t xml:space="preserve"> </w:t>
      </w:r>
      <w:r w:rsidR="00DB7AC9" w:rsidRPr="00DB7AC9">
        <w:rPr>
          <w:rFonts w:ascii="Arial" w:hAnsi="Arial" w:cs="Arial"/>
          <w:sz w:val="28"/>
          <w:szCs w:val="28"/>
        </w:rPr>
        <w:t>Ciudadana de la Ciudad de México</w:t>
      </w:r>
      <w:r w:rsidR="00FD7694">
        <w:rPr>
          <w:rFonts w:ascii="Arial" w:hAnsi="Arial" w:cs="Arial"/>
          <w:sz w:val="28"/>
          <w:szCs w:val="28"/>
        </w:rPr>
        <w:t>.</w:t>
      </w:r>
    </w:p>
    <w:p w14:paraId="5A693934" w14:textId="14FC022D" w:rsidR="00E43297" w:rsidRDefault="00E43297" w:rsidP="00DB7AC9">
      <w:pPr>
        <w:autoSpaceDE w:val="0"/>
        <w:autoSpaceDN w:val="0"/>
        <w:adjustRightInd w:val="0"/>
        <w:spacing w:line="360" w:lineRule="auto"/>
        <w:jc w:val="both"/>
        <w:rPr>
          <w:rFonts w:ascii="Arial" w:hAnsi="Arial" w:cs="Arial"/>
          <w:sz w:val="28"/>
          <w:szCs w:val="28"/>
          <w:lang w:eastAsia="es-MX"/>
        </w:rPr>
      </w:pPr>
    </w:p>
    <w:p w14:paraId="22EC2861" w14:textId="7C692124" w:rsidR="000D4458" w:rsidRDefault="00871B59" w:rsidP="002118AC">
      <w:pPr>
        <w:autoSpaceDE w:val="0"/>
        <w:autoSpaceDN w:val="0"/>
        <w:adjustRightInd w:val="0"/>
        <w:spacing w:line="360" w:lineRule="auto"/>
        <w:ind w:firstLine="567"/>
        <w:jc w:val="both"/>
        <w:rPr>
          <w:rFonts w:ascii="Arial" w:hAnsi="Arial" w:cs="Arial"/>
          <w:sz w:val="28"/>
          <w:szCs w:val="28"/>
          <w:lang w:eastAsia="es-MX"/>
        </w:rPr>
      </w:pPr>
      <w:r>
        <w:rPr>
          <w:rFonts w:ascii="Arial" w:hAnsi="Arial" w:cs="Arial"/>
          <w:sz w:val="28"/>
          <w:szCs w:val="28"/>
          <w:lang w:eastAsia="es-MX"/>
        </w:rPr>
        <w:t>Al</w:t>
      </w:r>
      <w:r w:rsidR="000D4458">
        <w:rPr>
          <w:rFonts w:ascii="Arial" w:hAnsi="Arial" w:cs="Arial"/>
          <w:sz w:val="28"/>
          <w:szCs w:val="28"/>
          <w:lang w:eastAsia="es-MX"/>
        </w:rPr>
        <w:t xml:space="preserve"> respecto emito los siguientes votos:</w:t>
      </w:r>
    </w:p>
    <w:p w14:paraId="5A86FEB0" w14:textId="77777777" w:rsidR="000D4458" w:rsidRPr="002118AC" w:rsidRDefault="000D4458" w:rsidP="002118AC">
      <w:pPr>
        <w:autoSpaceDE w:val="0"/>
        <w:autoSpaceDN w:val="0"/>
        <w:adjustRightInd w:val="0"/>
        <w:spacing w:line="360" w:lineRule="auto"/>
        <w:ind w:firstLine="567"/>
        <w:jc w:val="both"/>
        <w:rPr>
          <w:rFonts w:ascii="Arial" w:hAnsi="Arial" w:cs="Arial"/>
          <w:sz w:val="28"/>
          <w:szCs w:val="28"/>
          <w:lang w:eastAsia="es-MX"/>
        </w:rPr>
      </w:pPr>
    </w:p>
    <w:p w14:paraId="729AFA5C" w14:textId="01AB4624" w:rsidR="000F4350" w:rsidRPr="000F4350" w:rsidRDefault="000D4458" w:rsidP="00FD7694">
      <w:pPr>
        <w:pStyle w:val="Prrafodelista"/>
        <w:numPr>
          <w:ilvl w:val="0"/>
          <w:numId w:val="42"/>
        </w:numPr>
        <w:autoSpaceDE w:val="0"/>
        <w:autoSpaceDN w:val="0"/>
        <w:adjustRightInd w:val="0"/>
        <w:spacing w:line="360" w:lineRule="auto"/>
        <w:ind w:left="0" w:firstLine="567"/>
        <w:jc w:val="both"/>
        <w:rPr>
          <w:rFonts w:ascii="Arial" w:hAnsi="Arial" w:cs="Arial"/>
          <w:sz w:val="28"/>
          <w:szCs w:val="28"/>
        </w:rPr>
      </w:pPr>
      <w:r w:rsidRPr="00FD7694">
        <w:rPr>
          <w:rFonts w:ascii="Arial" w:hAnsi="Arial" w:cs="Arial"/>
          <w:b/>
          <w:bCs/>
          <w:sz w:val="28"/>
          <w:szCs w:val="28"/>
        </w:rPr>
        <w:t xml:space="preserve">VOTO </w:t>
      </w:r>
      <w:r w:rsidR="00FD7694">
        <w:rPr>
          <w:rFonts w:ascii="Arial" w:hAnsi="Arial" w:cs="Arial"/>
          <w:b/>
          <w:bCs/>
          <w:sz w:val="28"/>
          <w:szCs w:val="28"/>
        </w:rPr>
        <w:t>PARTICULAR</w:t>
      </w:r>
      <w:r w:rsidR="00F97508">
        <w:rPr>
          <w:rFonts w:ascii="Arial" w:hAnsi="Arial" w:cs="Arial"/>
          <w:b/>
          <w:bCs/>
          <w:sz w:val="28"/>
          <w:szCs w:val="28"/>
        </w:rPr>
        <w:t xml:space="preserve"> Y CONCURRENTE</w:t>
      </w:r>
      <w:r w:rsidR="000F4350">
        <w:rPr>
          <w:rFonts w:ascii="Arial" w:hAnsi="Arial" w:cs="Arial"/>
          <w:b/>
          <w:bCs/>
          <w:sz w:val="28"/>
          <w:szCs w:val="28"/>
        </w:rPr>
        <w:t xml:space="preserve"> RESPECTO AL APARTADO DE SOBRESEIMIENTO </w:t>
      </w:r>
      <w:r w:rsidR="00CE2846">
        <w:rPr>
          <w:rFonts w:ascii="Arial" w:hAnsi="Arial" w:cs="Arial"/>
          <w:b/>
          <w:bCs/>
          <w:sz w:val="28"/>
          <w:szCs w:val="28"/>
        </w:rPr>
        <w:t xml:space="preserve">POR NUEVO ACTO LEGISLATIVO </w:t>
      </w:r>
      <w:r w:rsidR="000F4350">
        <w:rPr>
          <w:rFonts w:ascii="Arial" w:hAnsi="Arial" w:cs="Arial"/>
          <w:b/>
          <w:bCs/>
          <w:sz w:val="28"/>
          <w:szCs w:val="28"/>
        </w:rPr>
        <w:t>DE LA EJECUTORIA.</w:t>
      </w:r>
    </w:p>
    <w:p w14:paraId="6198B994" w14:textId="77777777" w:rsidR="000F4350" w:rsidRDefault="000F4350" w:rsidP="000F4350">
      <w:pPr>
        <w:autoSpaceDE w:val="0"/>
        <w:autoSpaceDN w:val="0"/>
        <w:adjustRightInd w:val="0"/>
        <w:spacing w:line="360" w:lineRule="auto"/>
        <w:jc w:val="both"/>
        <w:rPr>
          <w:rFonts w:ascii="Arial" w:hAnsi="Arial" w:cs="Arial"/>
          <w:b/>
          <w:bCs/>
          <w:sz w:val="28"/>
          <w:szCs w:val="28"/>
          <w:lang w:eastAsia="es-MX"/>
        </w:rPr>
      </w:pPr>
    </w:p>
    <w:p w14:paraId="279F5C17" w14:textId="19D3AE90" w:rsidR="00FD7694" w:rsidRPr="000F4350" w:rsidRDefault="000D4458" w:rsidP="000F4350">
      <w:pPr>
        <w:autoSpaceDE w:val="0"/>
        <w:autoSpaceDN w:val="0"/>
        <w:adjustRightInd w:val="0"/>
        <w:spacing w:line="360" w:lineRule="auto"/>
        <w:ind w:firstLine="567"/>
        <w:jc w:val="both"/>
        <w:rPr>
          <w:rFonts w:ascii="Arial" w:hAnsi="Arial" w:cs="Arial"/>
          <w:sz w:val="28"/>
          <w:szCs w:val="28"/>
          <w:lang w:eastAsia="es-MX"/>
        </w:rPr>
      </w:pPr>
      <w:r w:rsidRPr="000F4350">
        <w:rPr>
          <w:rFonts w:ascii="Arial" w:hAnsi="Arial" w:cs="Arial"/>
          <w:b/>
          <w:bCs/>
          <w:sz w:val="28"/>
          <w:szCs w:val="28"/>
          <w:lang w:eastAsia="es-MX"/>
        </w:rPr>
        <w:t xml:space="preserve"> </w:t>
      </w:r>
      <w:r w:rsidR="00475B48" w:rsidRPr="000F4350">
        <w:rPr>
          <w:rFonts w:ascii="Arial" w:hAnsi="Arial" w:cs="Arial"/>
          <w:sz w:val="28"/>
          <w:szCs w:val="28"/>
          <w:lang w:eastAsia="es-MX"/>
        </w:rPr>
        <w:t xml:space="preserve">En principio, </w:t>
      </w:r>
      <w:r w:rsidR="00801721" w:rsidRPr="000F4350">
        <w:rPr>
          <w:rFonts w:ascii="Arial" w:hAnsi="Arial" w:cs="Arial"/>
          <w:sz w:val="28"/>
          <w:szCs w:val="28"/>
          <w:lang w:eastAsia="es-MX"/>
        </w:rPr>
        <w:t xml:space="preserve">en el </w:t>
      </w:r>
      <w:r w:rsidR="00800C36" w:rsidRPr="000F4350">
        <w:rPr>
          <w:rFonts w:ascii="Arial" w:hAnsi="Arial" w:cs="Arial"/>
          <w:sz w:val="28"/>
          <w:szCs w:val="28"/>
          <w:lang w:eastAsia="es-MX"/>
        </w:rPr>
        <w:t>considerando</w:t>
      </w:r>
      <w:r w:rsidR="00FD7694" w:rsidRPr="000F4350">
        <w:rPr>
          <w:rFonts w:ascii="Arial" w:hAnsi="Arial" w:cs="Arial"/>
          <w:sz w:val="28"/>
          <w:szCs w:val="28"/>
        </w:rPr>
        <w:t xml:space="preserve"> cuarto sobre causales de improcedencia, apartado </w:t>
      </w:r>
      <w:r w:rsidR="00FD7694" w:rsidRPr="009B16D9">
        <w:rPr>
          <w:rFonts w:ascii="Arial" w:hAnsi="Arial" w:cs="Arial"/>
          <w:b/>
          <w:bCs/>
          <w:sz w:val="28"/>
          <w:szCs w:val="28"/>
        </w:rPr>
        <w:t>“</w:t>
      </w:r>
      <w:r w:rsidR="00FD7694" w:rsidRPr="000F4350">
        <w:rPr>
          <w:rFonts w:ascii="Arial" w:hAnsi="Arial" w:cs="Arial"/>
          <w:b/>
          <w:bCs/>
          <w:i/>
          <w:iCs/>
          <w:sz w:val="28"/>
          <w:szCs w:val="28"/>
        </w:rPr>
        <w:t>IV.2 Actualización de improcedencia de oficio relativa a un nuevo acto legislativo</w:t>
      </w:r>
      <w:r w:rsidR="00FD7694" w:rsidRPr="009B16D9">
        <w:rPr>
          <w:rFonts w:ascii="Arial" w:hAnsi="Arial" w:cs="Arial"/>
          <w:b/>
          <w:bCs/>
          <w:sz w:val="28"/>
          <w:szCs w:val="28"/>
        </w:rPr>
        <w:t>”</w:t>
      </w:r>
      <w:r w:rsidR="00FD7694" w:rsidRPr="000F4350">
        <w:rPr>
          <w:rFonts w:ascii="Arial" w:hAnsi="Arial" w:cs="Arial"/>
          <w:sz w:val="28"/>
          <w:szCs w:val="28"/>
        </w:rPr>
        <w:t xml:space="preserve"> el Tribunal Pleno determinó </w:t>
      </w:r>
      <w:r w:rsidR="00EC3C57" w:rsidRPr="000F4350">
        <w:rPr>
          <w:rFonts w:ascii="Arial" w:hAnsi="Arial" w:cs="Arial"/>
          <w:sz w:val="28"/>
          <w:szCs w:val="28"/>
        </w:rPr>
        <w:t>sobreseer en la acción de inconstitucionalidad al considerar que tratándose de la impugnación de los artículos 101 a 109 concebidos como un sistema referente al “</w:t>
      </w:r>
      <w:r w:rsidR="00EC3C57" w:rsidRPr="00B370E1">
        <w:rPr>
          <w:rFonts w:ascii="Arial" w:hAnsi="Arial" w:cs="Arial"/>
          <w:sz w:val="28"/>
          <w:szCs w:val="28"/>
        </w:rPr>
        <w:t>régimen disciplinario</w:t>
      </w:r>
      <w:r w:rsidR="00EC3C57" w:rsidRPr="000F4350">
        <w:rPr>
          <w:rFonts w:ascii="Arial" w:hAnsi="Arial" w:cs="Arial"/>
          <w:sz w:val="28"/>
          <w:szCs w:val="28"/>
        </w:rPr>
        <w:t xml:space="preserve">” así como los numerales 116 a 120 atinentes al sistema de facultades de la “Comisión de Honor y Justicia”, </w:t>
      </w:r>
      <w:r w:rsidR="00155384">
        <w:rPr>
          <w:rFonts w:ascii="Arial" w:hAnsi="Arial" w:cs="Arial"/>
          <w:sz w:val="28"/>
          <w:szCs w:val="28"/>
        </w:rPr>
        <w:t>todos de la</w:t>
      </w:r>
      <w:r w:rsidR="00155384" w:rsidRPr="00155384">
        <w:t xml:space="preserve"> </w:t>
      </w:r>
      <w:r w:rsidR="00155384" w:rsidRPr="00155384">
        <w:rPr>
          <w:rFonts w:ascii="Arial" w:hAnsi="Arial" w:cs="Arial"/>
          <w:sz w:val="28"/>
          <w:szCs w:val="28"/>
        </w:rPr>
        <w:t>Ley del Sistema de Seguridad Ciudadana de la Ciudad de México</w:t>
      </w:r>
      <w:r w:rsidR="00155384">
        <w:rPr>
          <w:rFonts w:ascii="Arial" w:hAnsi="Arial" w:cs="Arial"/>
          <w:sz w:val="28"/>
          <w:szCs w:val="28"/>
        </w:rPr>
        <w:t xml:space="preserve">, </w:t>
      </w:r>
      <w:r w:rsidR="00321435">
        <w:rPr>
          <w:rFonts w:ascii="Arial" w:hAnsi="Arial" w:cs="Arial"/>
          <w:sz w:val="28"/>
          <w:szCs w:val="28"/>
        </w:rPr>
        <w:t xml:space="preserve">existía </w:t>
      </w:r>
      <w:r w:rsidR="00EC3C57" w:rsidRPr="000F4350">
        <w:rPr>
          <w:rFonts w:ascii="Arial" w:hAnsi="Arial" w:cs="Arial"/>
          <w:sz w:val="28"/>
          <w:szCs w:val="28"/>
        </w:rPr>
        <w:t>un nuevo acto legislativo que impedía emprender el análisis de las disposiciones legales adicionadas en el Decreto de veinticuatro de diciembre de dos mil diecinueve</w:t>
      </w:r>
      <w:r w:rsidR="00F97508" w:rsidRPr="000F4350">
        <w:rPr>
          <w:rFonts w:ascii="Arial" w:hAnsi="Arial" w:cs="Arial"/>
          <w:sz w:val="28"/>
          <w:szCs w:val="28"/>
        </w:rPr>
        <w:t>.</w:t>
      </w:r>
    </w:p>
    <w:p w14:paraId="40112B4E" w14:textId="6DB72431" w:rsidR="00304056" w:rsidRPr="002118AC" w:rsidRDefault="00304056" w:rsidP="00F97508">
      <w:pPr>
        <w:autoSpaceDE w:val="0"/>
        <w:autoSpaceDN w:val="0"/>
        <w:adjustRightInd w:val="0"/>
        <w:spacing w:line="360" w:lineRule="auto"/>
        <w:jc w:val="both"/>
        <w:rPr>
          <w:rFonts w:ascii="Arial" w:hAnsi="Arial" w:cs="Arial"/>
          <w:sz w:val="28"/>
          <w:szCs w:val="28"/>
        </w:rPr>
      </w:pPr>
    </w:p>
    <w:p w14:paraId="4DFB18AE" w14:textId="4E6C6C3D" w:rsidR="00E91F18" w:rsidRDefault="00E91F18" w:rsidP="003B22E4">
      <w:pPr>
        <w:autoSpaceDE w:val="0"/>
        <w:autoSpaceDN w:val="0"/>
        <w:adjustRightInd w:val="0"/>
        <w:spacing w:line="360" w:lineRule="auto"/>
        <w:ind w:firstLine="567"/>
        <w:jc w:val="both"/>
        <w:rPr>
          <w:rFonts w:ascii="Arial" w:hAnsi="Arial" w:cs="Arial"/>
          <w:sz w:val="28"/>
          <w:szCs w:val="28"/>
        </w:rPr>
      </w:pPr>
      <w:r>
        <w:rPr>
          <w:rFonts w:ascii="Arial" w:hAnsi="Arial" w:cs="Arial"/>
          <w:sz w:val="28"/>
          <w:szCs w:val="28"/>
        </w:rPr>
        <w:t>Ahora bien, c</w:t>
      </w:r>
      <w:r w:rsidR="000D4458">
        <w:rPr>
          <w:rFonts w:ascii="Arial" w:hAnsi="Arial" w:cs="Arial"/>
          <w:sz w:val="28"/>
          <w:szCs w:val="28"/>
        </w:rPr>
        <w:t xml:space="preserve">on relación a dicha determinación, </w:t>
      </w:r>
      <w:r w:rsidR="00155384">
        <w:rPr>
          <w:rFonts w:ascii="Arial" w:hAnsi="Arial" w:cs="Arial"/>
          <w:sz w:val="28"/>
          <w:szCs w:val="28"/>
        </w:rPr>
        <w:t xml:space="preserve">en primer lugar </w:t>
      </w:r>
      <w:r w:rsidR="00304056" w:rsidRPr="002118AC">
        <w:rPr>
          <w:rFonts w:ascii="Arial" w:hAnsi="Arial" w:cs="Arial"/>
          <w:sz w:val="28"/>
          <w:szCs w:val="28"/>
        </w:rPr>
        <w:t>debo señalar que</w:t>
      </w:r>
      <w:r w:rsidR="000D4458">
        <w:rPr>
          <w:rFonts w:ascii="Arial" w:hAnsi="Arial" w:cs="Arial"/>
          <w:sz w:val="28"/>
          <w:szCs w:val="28"/>
        </w:rPr>
        <w:t>,</w:t>
      </w:r>
      <w:r>
        <w:rPr>
          <w:rFonts w:ascii="Arial" w:hAnsi="Arial" w:cs="Arial"/>
          <w:sz w:val="28"/>
          <w:szCs w:val="28"/>
        </w:rPr>
        <w:t xml:space="preserve"> respetuosamente, no comparto el sobreseimiento </w:t>
      </w:r>
      <w:r w:rsidR="000F4350">
        <w:rPr>
          <w:rFonts w:ascii="Arial" w:hAnsi="Arial" w:cs="Arial"/>
          <w:sz w:val="28"/>
          <w:szCs w:val="28"/>
        </w:rPr>
        <w:t xml:space="preserve">de los artículos 101, 104, 116, 117, 119 y 120 </w:t>
      </w:r>
      <w:r w:rsidR="00155384">
        <w:rPr>
          <w:rFonts w:ascii="Arial" w:hAnsi="Arial" w:cs="Arial"/>
          <w:sz w:val="28"/>
          <w:szCs w:val="28"/>
        </w:rPr>
        <w:t>de la aludida legislación a la que arribó</w:t>
      </w:r>
      <w:r w:rsidR="000F4350">
        <w:rPr>
          <w:rFonts w:ascii="Arial" w:hAnsi="Arial" w:cs="Arial"/>
          <w:sz w:val="28"/>
          <w:szCs w:val="28"/>
        </w:rPr>
        <w:t xml:space="preserve"> la mayoría</w:t>
      </w:r>
      <w:r w:rsidR="00155384">
        <w:rPr>
          <w:rFonts w:ascii="Arial" w:hAnsi="Arial" w:cs="Arial"/>
          <w:sz w:val="28"/>
          <w:szCs w:val="28"/>
        </w:rPr>
        <w:t xml:space="preserve"> de los integrantes del Tribunal Pleno, pues considero que dichas disposiciones</w:t>
      </w:r>
      <w:r w:rsidR="00CD534A">
        <w:rPr>
          <w:rFonts w:ascii="Arial" w:hAnsi="Arial" w:cs="Arial"/>
          <w:sz w:val="28"/>
          <w:szCs w:val="28"/>
        </w:rPr>
        <w:t>,</w:t>
      </w:r>
      <w:r w:rsidR="00155384">
        <w:rPr>
          <w:rFonts w:ascii="Arial" w:hAnsi="Arial" w:cs="Arial"/>
          <w:sz w:val="28"/>
          <w:szCs w:val="28"/>
        </w:rPr>
        <w:t xml:space="preserve"> </w:t>
      </w:r>
      <w:r w:rsidR="00155384" w:rsidRPr="00321435">
        <w:rPr>
          <w:rFonts w:ascii="Arial" w:hAnsi="Arial" w:cs="Arial"/>
          <w:b/>
          <w:bCs/>
          <w:sz w:val="28"/>
          <w:szCs w:val="28"/>
        </w:rPr>
        <w:t>al no haber sido modificadas</w:t>
      </w:r>
      <w:r w:rsidR="00155384">
        <w:rPr>
          <w:rFonts w:ascii="Arial" w:hAnsi="Arial" w:cs="Arial"/>
          <w:sz w:val="28"/>
          <w:szCs w:val="28"/>
        </w:rPr>
        <w:t xml:space="preserve"> mediante el Decreto de veinticuatro de diciembre de dos mil diecinueve publicado en la Gaceta Oficial de la Ciudad de México</w:t>
      </w:r>
      <w:r w:rsidR="00CD534A">
        <w:rPr>
          <w:rFonts w:ascii="Arial" w:hAnsi="Arial" w:cs="Arial"/>
          <w:sz w:val="28"/>
          <w:szCs w:val="28"/>
        </w:rPr>
        <w:t>,</w:t>
      </w:r>
      <w:r w:rsidR="00155384">
        <w:rPr>
          <w:rFonts w:ascii="Arial" w:hAnsi="Arial" w:cs="Arial"/>
          <w:sz w:val="28"/>
          <w:szCs w:val="28"/>
        </w:rPr>
        <w:t xml:space="preserve"> no </w:t>
      </w:r>
      <w:r w:rsidR="00321435">
        <w:rPr>
          <w:rFonts w:ascii="Arial" w:hAnsi="Arial" w:cs="Arial"/>
          <w:sz w:val="28"/>
          <w:szCs w:val="28"/>
        </w:rPr>
        <w:t xml:space="preserve">cesaron </w:t>
      </w:r>
      <w:r w:rsidR="00155384">
        <w:rPr>
          <w:rFonts w:ascii="Arial" w:hAnsi="Arial" w:cs="Arial"/>
          <w:sz w:val="28"/>
          <w:szCs w:val="28"/>
        </w:rPr>
        <w:t>en sus efectos;</w:t>
      </w:r>
      <w:r w:rsidR="00CD534A">
        <w:rPr>
          <w:rFonts w:ascii="Arial" w:hAnsi="Arial" w:cs="Arial"/>
          <w:sz w:val="28"/>
          <w:szCs w:val="28"/>
        </w:rPr>
        <w:t xml:space="preserve"> de ahí</w:t>
      </w:r>
      <w:r w:rsidR="00155384">
        <w:rPr>
          <w:rFonts w:ascii="Arial" w:hAnsi="Arial" w:cs="Arial"/>
          <w:sz w:val="28"/>
          <w:szCs w:val="28"/>
        </w:rPr>
        <w:t xml:space="preserve"> </w:t>
      </w:r>
      <w:r w:rsidR="00CD534A">
        <w:rPr>
          <w:rFonts w:ascii="Arial" w:hAnsi="Arial" w:cs="Arial"/>
          <w:sz w:val="28"/>
          <w:szCs w:val="28"/>
        </w:rPr>
        <w:t>que a mi juicio</w:t>
      </w:r>
      <w:r w:rsidR="00155384">
        <w:rPr>
          <w:rFonts w:ascii="Arial" w:hAnsi="Arial" w:cs="Arial"/>
          <w:sz w:val="28"/>
          <w:szCs w:val="28"/>
        </w:rPr>
        <w:t xml:space="preserve"> no era posible tener por actualizada la causal de improcedencia prevista en el artículo 19, fracción V, de la Ley Reglamentaria de la materia. </w:t>
      </w:r>
    </w:p>
    <w:p w14:paraId="3FA7FE42" w14:textId="2AD20B89" w:rsidR="00CD534A" w:rsidRDefault="00CD534A" w:rsidP="003B22E4">
      <w:pPr>
        <w:autoSpaceDE w:val="0"/>
        <w:autoSpaceDN w:val="0"/>
        <w:adjustRightInd w:val="0"/>
        <w:spacing w:line="360" w:lineRule="auto"/>
        <w:ind w:firstLine="567"/>
        <w:jc w:val="both"/>
        <w:rPr>
          <w:rFonts w:ascii="Arial" w:hAnsi="Arial" w:cs="Arial"/>
          <w:sz w:val="28"/>
          <w:szCs w:val="28"/>
        </w:rPr>
      </w:pPr>
    </w:p>
    <w:p w14:paraId="24015E64" w14:textId="3BA98ACE" w:rsidR="00DF0FED" w:rsidRDefault="00CD534A" w:rsidP="00DF0FED">
      <w:pPr>
        <w:autoSpaceDE w:val="0"/>
        <w:autoSpaceDN w:val="0"/>
        <w:adjustRightInd w:val="0"/>
        <w:spacing w:line="360" w:lineRule="auto"/>
        <w:ind w:firstLine="567"/>
        <w:jc w:val="both"/>
        <w:rPr>
          <w:rFonts w:ascii="Arial" w:hAnsi="Arial" w:cs="Arial"/>
          <w:sz w:val="28"/>
          <w:szCs w:val="28"/>
        </w:rPr>
      </w:pPr>
      <w:r>
        <w:rPr>
          <w:rFonts w:ascii="Arial" w:hAnsi="Arial" w:cs="Arial"/>
          <w:sz w:val="28"/>
          <w:szCs w:val="28"/>
        </w:rPr>
        <w:lastRenderedPageBreak/>
        <w:t>Por otra parte, si bien comparto el sobreseimiento de los restantes preceptos, a saber, los artículos 102, 103, 105, 106, 107, 108</w:t>
      </w:r>
      <w:r w:rsidR="00DF0FED">
        <w:rPr>
          <w:rFonts w:ascii="Arial" w:hAnsi="Arial" w:cs="Arial"/>
          <w:sz w:val="28"/>
          <w:szCs w:val="28"/>
        </w:rPr>
        <w:t xml:space="preserve">, </w:t>
      </w:r>
      <w:r>
        <w:rPr>
          <w:rFonts w:ascii="Arial" w:hAnsi="Arial" w:cs="Arial"/>
          <w:sz w:val="28"/>
          <w:szCs w:val="28"/>
        </w:rPr>
        <w:t>109</w:t>
      </w:r>
      <w:r w:rsidR="00DF0FED">
        <w:rPr>
          <w:rFonts w:ascii="Arial" w:hAnsi="Arial" w:cs="Arial"/>
          <w:sz w:val="28"/>
          <w:szCs w:val="28"/>
        </w:rPr>
        <w:t xml:space="preserve"> y 118; n</w:t>
      </w:r>
      <w:r w:rsidR="000D4458" w:rsidRPr="00DF0FED">
        <w:rPr>
          <w:rFonts w:ascii="Arial" w:hAnsi="Arial" w:cs="Arial"/>
          <w:sz w:val="28"/>
          <w:szCs w:val="28"/>
        </w:rPr>
        <w:t xml:space="preserve">o </w:t>
      </w:r>
      <w:r w:rsidR="00DF0FED" w:rsidRPr="00DF0FED">
        <w:rPr>
          <w:rFonts w:ascii="Arial" w:hAnsi="Arial" w:cs="Arial"/>
          <w:sz w:val="28"/>
          <w:szCs w:val="28"/>
        </w:rPr>
        <w:t>obstante,</w:t>
      </w:r>
      <w:r w:rsidR="000D4458" w:rsidRPr="00DF0FED">
        <w:rPr>
          <w:rFonts w:ascii="Arial" w:hAnsi="Arial" w:cs="Arial"/>
          <w:sz w:val="28"/>
          <w:szCs w:val="28"/>
        </w:rPr>
        <w:t xml:space="preserve"> </w:t>
      </w:r>
      <w:r w:rsidR="003B22E4" w:rsidRPr="00995EE6">
        <w:rPr>
          <w:rFonts w:ascii="Arial" w:hAnsi="Arial" w:cs="Arial"/>
          <w:b/>
          <w:bCs/>
          <w:sz w:val="28"/>
          <w:szCs w:val="28"/>
        </w:rPr>
        <w:t>me</w:t>
      </w:r>
      <w:r w:rsidR="000D4458" w:rsidRPr="00DF0FED">
        <w:rPr>
          <w:rFonts w:ascii="Arial" w:hAnsi="Arial" w:cs="Arial"/>
          <w:b/>
          <w:sz w:val="28"/>
          <w:szCs w:val="28"/>
        </w:rPr>
        <w:t xml:space="preserve"> </w:t>
      </w:r>
      <w:r w:rsidR="003B22E4" w:rsidRPr="00DF0FED">
        <w:rPr>
          <w:rFonts w:ascii="Arial" w:hAnsi="Arial" w:cs="Arial"/>
          <w:b/>
          <w:sz w:val="28"/>
          <w:szCs w:val="28"/>
        </w:rPr>
        <w:t>separo</w:t>
      </w:r>
      <w:r w:rsidR="000D4458" w:rsidRPr="00DF0FED">
        <w:rPr>
          <w:rFonts w:ascii="Arial" w:hAnsi="Arial" w:cs="Arial"/>
          <w:b/>
          <w:sz w:val="28"/>
          <w:szCs w:val="28"/>
        </w:rPr>
        <w:t xml:space="preserve"> de las consideraciones</w:t>
      </w:r>
      <w:r w:rsidR="000D4458" w:rsidRPr="00DF0FED">
        <w:rPr>
          <w:rFonts w:ascii="Arial" w:hAnsi="Arial" w:cs="Arial"/>
          <w:sz w:val="28"/>
          <w:szCs w:val="28"/>
        </w:rPr>
        <w:t xml:space="preserve">, que indican, que </w:t>
      </w:r>
      <w:r w:rsidR="00DF0FED">
        <w:rPr>
          <w:rFonts w:ascii="Arial" w:hAnsi="Arial" w:cs="Arial"/>
          <w:sz w:val="28"/>
          <w:szCs w:val="28"/>
        </w:rPr>
        <w:t xml:space="preserve">con </w:t>
      </w:r>
      <w:r w:rsidR="000D4458" w:rsidRPr="00DF0FED">
        <w:rPr>
          <w:rFonts w:ascii="Arial" w:hAnsi="Arial" w:cs="Arial"/>
          <w:sz w:val="28"/>
          <w:szCs w:val="28"/>
        </w:rPr>
        <w:t>el Decreto</w:t>
      </w:r>
      <w:r w:rsidR="00DF0FED">
        <w:rPr>
          <w:rFonts w:ascii="Arial" w:hAnsi="Arial" w:cs="Arial"/>
          <w:sz w:val="28"/>
          <w:szCs w:val="28"/>
        </w:rPr>
        <w:t xml:space="preserve"> </w:t>
      </w:r>
      <w:r w:rsidR="00DF0FED" w:rsidRPr="00DF0FED">
        <w:rPr>
          <w:rFonts w:ascii="Arial" w:hAnsi="Arial" w:cs="Arial"/>
          <w:sz w:val="28"/>
          <w:szCs w:val="28"/>
        </w:rPr>
        <w:t>de veinticuatro de diciembre de dos mil diecinueve publicado en la Gaceta Oficial de la Ciudad de México</w:t>
      </w:r>
      <w:r w:rsidR="00DF0FED">
        <w:rPr>
          <w:rFonts w:ascii="Arial" w:hAnsi="Arial" w:cs="Arial"/>
          <w:sz w:val="28"/>
          <w:szCs w:val="28"/>
        </w:rPr>
        <w:t xml:space="preserve"> dichos artículos sufrieron una modificación que trascendió al sentido y alcance de las expresiones normativas que en ellos se contenía.</w:t>
      </w:r>
    </w:p>
    <w:p w14:paraId="24E1B54E" w14:textId="77777777" w:rsidR="000D4458" w:rsidRPr="003B22E4" w:rsidRDefault="000D4458" w:rsidP="00DF0FED">
      <w:pPr>
        <w:pStyle w:val="corte4fondo0"/>
        <w:ind w:firstLine="0"/>
        <w:rPr>
          <w:sz w:val="28"/>
          <w:szCs w:val="28"/>
          <w:lang w:val="es-ES"/>
        </w:rPr>
      </w:pPr>
    </w:p>
    <w:p w14:paraId="01F5306E" w14:textId="2394A27E" w:rsidR="000D4458" w:rsidRPr="003B22E4" w:rsidRDefault="000D4458" w:rsidP="003B22E4">
      <w:pPr>
        <w:pStyle w:val="corte4fondo0"/>
        <w:ind w:firstLine="567"/>
        <w:rPr>
          <w:sz w:val="28"/>
          <w:szCs w:val="28"/>
          <w:lang w:val="es-ES"/>
        </w:rPr>
      </w:pPr>
      <w:r w:rsidRPr="003B22E4">
        <w:rPr>
          <w:sz w:val="28"/>
          <w:szCs w:val="28"/>
          <w:lang w:val="es-ES"/>
        </w:rPr>
        <w:t>Lo anterior</w:t>
      </w:r>
      <w:r w:rsidR="00DF0FED">
        <w:rPr>
          <w:sz w:val="28"/>
          <w:szCs w:val="28"/>
          <w:lang w:val="es-ES"/>
        </w:rPr>
        <w:t xml:space="preserve"> es así, </w:t>
      </w:r>
      <w:r w:rsidRPr="003B22E4">
        <w:rPr>
          <w:sz w:val="28"/>
          <w:szCs w:val="28"/>
          <w:lang w:val="es-ES"/>
        </w:rPr>
        <w:t xml:space="preserve">ya que </w:t>
      </w:r>
      <w:r w:rsidRPr="003B22E4">
        <w:rPr>
          <w:b/>
          <w:bCs/>
          <w:sz w:val="28"/>
          <w:szCs w:val="28"/>
          <w:lang w:val="es-ES"/>
        </w:rPr>
        <w:t>no compart</w:t>
      </w:r>
      <w:r w:rsidR="003B22E4" w:rsidRPr="003B22E4">
        <w:rPr>
          <w:b/>
          <w:bCs/>
          <w:sz w:val="28"/>
          <w:szCs w:val="28"/>
          <w:lang w:val="es-ES"/>
        </w:rPr>
        <w:t>o</w:t>
      </w:r>
      <w:r w:rsidRPr="003B22E4">
        <w:rPr>
          <w:b/>
          <w:bCs/>
          <w:sz w:val="28"/>
          <w:szCs w:val="28"/>
          <w:lang w:val="es-ES"/>
        </w:rPr>
        <w:t xml:space="preserve"> el criterio de cambio material o </w:t>
      </w:r>
      <w:r w:rsidR="003B22E4" w:rsidRPr="003B22E4">
        <w:rPr>
          <w:b/>
          <w:bCs/>
          <w:sz w:val="28"/>
          <w:szCs w:val="28"/>
          <w:lang w:val="es-ES"/>
        </w:rPr>
        <w:t>d</w:t>
      </w:r>
      <w:r w:rsidRPr="003B22E4">
        <w:rPr>
          <w:b/>
          <w:bCs/>
          <w:sz w:val="28"/>
          <w:szCs w:val="28"/>
          <w:lang w:val="es-ES"/>
        </w:rPr>
        <w:t>e sentido normativo</w:t>
      </w:r>
      <w:r w:rsidRPr="003B22E4">
        <w:rPr>
          <w:sz w:val="28"/>
          <w:szCs w:val="28"/>
          <w:lang w:val="es-ES"/>
        </w:rPr>
        <w:t>, sino que en diversos precedentes</w:t>
      </w:r>
      <w:r w:rsidR="003B22E4" w:rsidRPr="003B22E4">
        <w:rPr>
          <w:sz w:val="28"/>
          <w:szCs w:val="28"/>
          <w:lang w:val="es-ES"/>
        </w:rPr>
        <w:t xml:space="preserve"> me he</w:t>
      </w:r>
      <w:r w:rsidRPr="003B22E4">
        <w:rPr>
          <w:sz w:val="28"/>
          <w:szCs w:val="28"/>
          <w:lang w:val="es-ES"/>
        </w:rPr>
        <w:t xml:space="preserve"> pronunciado porque es suficiente con que formalmente se publique el precepto en el medio de difusión oficial, incluso si se reiter</w:t>
      </w:r>
      <w:r w:rsidR="00E45231">
        <w:rPr>
          <w:sz w:val="28"/>
          <w:szCs w:val="28"/>
          <w:lang w:val="es-ES"/>
        </w:rPr>
        <w:t>a</w:t>
      </w:r>
      <w:r w:rsidRPr="003B22E4">
        <w:rPr>
          <w:sz w:val="28"/>
          <w:szCs w:val="28"/>
          <w:lang w:val="es-ES"/>
        </w:rPr>
        <w:t xml:space="preserve"> el contenido de la norma o se introduce un cambio formal</w:t>
      </w:r>
      <w:r w:rsidR="00DF0FED">
        <w:rPr>
          <w:sz w:val="28"/>
          <w:szCs w:val="28"/>
          <w:lang w:val="es-ES"/>
        </w:rPr>
        <w:t xml:space="preserve"> para que se actualice </w:t>
      </w:r>
      <w:r w:rsidR="00E45231">
        <w:rPr>
          <w:sz w:val="28"/>
          <w:szCs w:val="28"/>
          <w:lang w:val="es-ES"/>
        </w:rPr>
        <w:t>un nuevo acto legislativo.</w:t>
      </w:r>
      <w:r w:rsidR="00DF0FED">
        <w:rPr>
          <w:sz w:val="28"/>
          <w:szCs w:val="28"/>
          <w:lang w:val="es-ES"/>
        </w:rPr>
        <w:t xml:space="preserve"> </w:t>
      </w:r>
    </w:p>
    <w:p w14:paraId="364F9D31" w14:textId="77777777" w:rsidR="000D4458" w:rsidRPr="003B22E4" w:rsidRDefault="000D4458" w:rsidP="003B22E4">
      <w:pPr>
        <w:pStyle w:val="corte4fondo0"/>
        <w:ind w:firstLine="567"/>
        <w:rPr>
          <w:sz w:val="28"/>
          <w:szCs w:val="28"/>
          <w:lang w:val="es-ES"/>
        </w:rPr>
      </w:pPr>
    </w:p>
    <w:p w14:paraId="67F86C5B" w14:textId="11CF0F41" w:rsidR="00CE2846" w:rsidRPr="00CE2846" w:rsidRDefault="003B22E4" w:rsidP="00CE2846">
      <w:pPr>
        <w:pStyle w:val="Prrafodelista"/>
        <w:numPr>
          <w:ilvl w:val="0"/>
          <w:numId w:val="42"/>
        </w:numPr>
        <w:autoSpaceDE w:val="0"/>
        <w:autoSpaceDN w:val="0"/>
        <w:adjustRightInd w:val="0"/>
        <w:spacing w:line="360" w:lineRule="auto"/>
        <w:ind w:left="0" w:firstLine="567"/>
        <w:jc w:val="both"/>
        <w:rPr>
          <w:rFonts w:ascii="Arial" w:hAnsi="Arial" w:cs="Arial"/>
          <w:b/>
          <w:bCs/>
          <w:sz w:val="28"/>
          <w:szCs w:val="28"/>
        </w:rPr>
      </w:pPr>
      <w:r w:rsidRPr="00CE2846">
        <w:rPr>
          <w:rFonts w:ascii="Arial" w:hAnsi="Arial" w:cs="Arial"/>
          <w:b/>
          <w:bCs/>
          <w:sz w:val="28"/>
          <w:szCs w:val="28"/>
        </w:rPr>
        <w:t>VOTO CONCURRENTE</w:t>
      </w:r>
      <w:r w:rsidR="00CE2846">
        <w:rPr>
          <w:rFonts w:ascii="Arial" w:hAnsi="Arial" w:cs="Arial"/>
          <w:b/>
          <w:bCs/>
          <w:sz w:val="28"/>
          <w:szCs w:val="28"/>
        </w:rPr>
        <w:t>, RESPECTO AL TEMA 6 DENOMINADO “RESTRICCIÓN DEL EJERCICIO DE LOS DERECHOS HUMANOS AL ESTABLECER UNA LISTA DE DERECHOS QUE EL GOBIERNO DE LA CIUDAD DE MÉXICO TIENE OBLIGACIÓN DE GARANTIZAR EN MATERIA DE SEGURIDAD Y PROTECCIÓN CIUDADANA”.</w:t>
      </w:r>
    </w:p>
    <w:p w14:paraId="39F86189" w14:textId="77777777" w:rsidR="00CE2846" w:rsidRDefault="00CE2846" w:rsidP="00CE2846">
      <w:pPr>
        <w:autoSpaceDE w:val="0"/>
        <w:autoSpaceDN w:val="0"/>
        <w:adjustRightInd w:val="0"/>
        <w:spacing w:line="360" w:lineRule="auto"/>
        <w:jc w:val="both"/>
        <w:rPr>
          <w:rFonts w:ascii="Arial" w:hAnsi="Arial" w:cs="Arial"/>
          <w:sz w:val="28"/>
          <w:szCs w:val="28"/>
        </w:rPr>
      </w:pPr>
    </w:p>
    <w:p w14:paraId="6A4BDF34" w14:textId="77777777" w:rsidR="00EA16E2" w:rsidRDefault="00801721" w:rsidP="00EA16E2">
      <w:pPr>
        <w:autoSpaceDE w:val="0"/>
        <w:autoSpaceDN w:val="0"/>
        <w:adjustRightInd w:val="0"/>
        <w:spacing w:line="360" w:lineRule="auto"/>
        <w:ind w:firstLine="709"/>
        <w:jc w:val="both"/>
        <w:rPr>
          <w:rFonts w:ascii="Arial" w:hAnsi="Arial" w:cs="Arial"/>
          <w:sz w:val="28"/>
          <w:szCs w:val="28"/>
        </w:rPr>
      </w:pPr>
      <w:r w:rsidRPr="00CE2846">
        <w:rPr>
          <w:rFonts w:ascii="Arial" w:hAnsi="Arial" w:cs="Arial"/>
          <w:sz w:val="28"/>
          <w:szCs w:val="28"/>
        </w:rPr>
        <w:t xml:space="preserve">Por otra parte, </w:t>
      </w:r>
      <w:r w:rsidR="00BD3E2D" w:rsidRPr="00CE2846">
        <w:rPr>
          <w:rFonts w:ascii="Arial" w:hAnsi="Arial" w:cs="Arial"/>
          <w:sz w:val="28"/>
          <w:szCs w:val="28"/>
        </w:rPr>
        <w:t xml:space="preserve">en </w:t>
      </w:r>
      <w:r w:rsidR="00BF17D6" w:rsidRPr="00CE2846">
        <w:rPr>
          <w:rFonts w:ascii="Arial" w:hAnsi="Arial" w:cs="Arial"/>
          <w:sz w:val="28"/>
          <w:szCs w:val="28"/>
        </w:rPr>
        <w:t>e</w:t>
      </w:r>
      <w:r w:rsidRPr="00CE2846">
        <w:rPr>
          <w:rFonts w:ascii="Arial" w:hAnsi="Arial" w:cs="Arial"/>
          <w:sz w:val="28"/>
          <w:szCs w:val="28"/>
        </w:rPr>
        <w:t>l</w:t>
      </w:r>
      <w:r w:rsidR="00530042">
        <w:rPr>
          <w:rFonts w:ascii="Arial" w:hAnsi="Arial" w:cs="Arial"/>
          <w:sz w:val="28"/>
          <w:szCs w:val="28"/>
        </w:rPr>
        <w:t xml:space="preserve"> </w:t>
      </w:r>
      <w:r w:rsidR="00920C9A">
        <w:rPr>
          <w:rFonts w:ascii="Arial" w:hAnsi="Arial" w:cs="Arial"/>
          <w:sz w:val="28"/>
          <w:szCs w:val="28"/>
        </w:rPr>
        <w:t xml:space="preserve">Tema 6 de la ejecutoria, el Tribunal Pleno </w:t>
      </w:r>
      <w:r w:rsidR="00597F18">
        <w:rPr>
          <w:rFonts w:ascii="Arial" w:hAnsi="Arial" w:cs="Arial"/>
          <w:sz w:val="28"/>
          <w:szCs w:val="28"/>
        </w:rPr>
        <w:t>determinó reconocer la validez del artículo 8 de la Ley</w:t>
      </w:r>
      <w:r w:rsidR="00920C9A">
        <w:rPr>
          <w:rFonts w:ascii="Arial" w:hAnsi="Arial" w:cs="Arial"/>
          <w:sz w:val="28"/>
          <w:szCs w:val="28"/>
        </w:rPr>
        <w:t xml:space="preserve"> </w:t>
      </w:r>
      <w:r w:rsidR="00597F18">
        <w:rPr>
          <w:rFonts w:ascii="Arial" w:hAnsi="Arial" w:cs="Arial"/>
          <w:sz w:val="28"/>
          <w:szCs w:val="28"/>
        </w:rPr>
        <w:t>del Sistema de Seguridad Ciudadana de la Ciudad de México</w:t>
      </w:r>
      <w:r w:rsidR="003F3579">
        <w:rPr>
          <w:rFonts w:ascii="Arial" w:hAnsi="Arial" w:cs="Arial"/>
          <w:sz w:val="28"/>
          <w:szCs w:val="28"/>
        </w:rPr>
        <w:t xml:space="preserve">, bajo un primer argumento de que los derechos correspondientes a la materia de seguridad enumerados en dicho precepto se tratan del reconocimiento, conceptualización, </w:t>
      </w:r>
      <w:r w:rsidR="003F3579" w:rsidRPr="003F3579">
        <w:rPr>
          <w:rFonts w:ascii="Arial" w:hAnsi="Arial" w:cs="Arial"/>
          <w:sz w:val="28"/>
          <w:szCs w:val="28"/>
        </w:rPr>
        <w:t>matiz, ampliación o</w:t>
      </w:r>
      <w:r w:rsidR="003F3579">
        <w:rPr>
          <w:rFonts w:ascii="Arial" w:hAnsi="Arial" w:cs="Arial"/>
          <w:sz w:val="28"/>
          <w:szCs w:val="28"/>
        </w:rPr>
        <w:t xml:space="preserve"> </w:t>
      </w:r>
      <w:r w:rsidR="003F3579" w:rsidRPr="003F3579">
        <w:rPr>
          <w:rFonts w:ascii="Arial" w:hAnsi="Arial" w:cs="Arial"/>
          <w:sz w:val="28"/>
          <w:szCs w:val="28"/>
        </w:rPr>
        <w:t>desarrollo por parte del Congreso de la Ciudad de México respecto</w:t>
      </w:r>
      <w:r w:rsidR="003F3579">
        <w:rPr>
          <w:rFonts w:ascii="Arial" w:hAnsi="Arial" w:cs="Arial"/>
          <w:sz w:val="28"/>
          <w:szCs w:val="28"/>
        </w:rPr>
        <w:t xml:space="preserve"> </w:t>
      </w:r>
      <w:r w:rsidR="003F3579" w:rsidRPr="003F3579">
        <w:rPr>
          <w:rFonts w:ascii="Arial" w:hAnsi="Arial" w:cs="Arial"/>
          <w:sz w:val="28"/>
          <w:szCs w:val="28"/>
        </w:rPr>
        <w:t xml:space="preserve">de los derechos humanos </w:t>
      </w:r>
      <w:r w:rsidR="003F3579" w:rsidRPr="003F3579">
        <w:rPr>
          <w:rFonts w:ascii="Arial" w:hAnsi="Arial" w:cs="Arial"/>
          <w:sz w:val="28"/>
          <w:szCs w:val="28"/>
        </w:rPr>
        <w:lastRenderedPageBreak/>
        <w:t>ya previstos en la Constitución General o</w:t>
      </w:r>
      <w:r w:rsidR="003F3579">
        <w:rPr>
          <w:rFonts w:ascii="Arial" w:hAnsi="Arial" w:cs="Arial"/>
          <w:sz w:val="28"/>
          <w:szCs w:val="28"/>
        </w:rPr>
        <w:t xml:space="preserve"> </w:t>
      </w:r>
      <w:r w:rsidR="003F3579" w:rsidRPr="003F3579">
        <w:rPr>
          <w:rFonts w:ascii="Arial" w:hAnsi="Arial" w:cs="Arial"/>
          <w:sz w:val="28"/>
          <w:szCs w:val="28"/>
        </w:rPr>
        <w:t>en los diversos instrumentos internacionales en la materia, que en nada</w:t>
      </w:r>
      <w:r w:rsidR="003F3579">
        <w:rPr>
          <w:rFonts w:ascii="Arial" w:hAnsi="Arial" w:cs="Arial"/>
          <w:sz w:val="28"/>
          <w:szCs w:val="28"/>
        </w:rPr>
        <w:t xml:space="preserve"> </w:t>
      </w:r>
      <w:r w:rsidR="003F3579" w:rsidRPr="003F3579">
        <w:rPr>
          <w:rFonts w:ascii="Arial" w:hAnsi="Arial" w:cs="Arial"/>
          <w:sz w:val="28"/>
          <w:szCs w:val="28"/>
        </w:rPr>
        <w:t>alteran su núcleo o contenido esencial</w:t>
      </w:r>
      <w:r w:rsidR="003F3579">
        <w:rPr>
          <w:rFonts w:ascii="Arial" w:hAnsi="Arial" w:cs="Arial"/>
          <w:sz w:val="28"/>
          <w:szCs w:val="28"/>
        </w:rPr>
        <w:t xml:space="preserve">. </w:t>
      </w:r>
    </w:p>
    <w:p w14:paraId="5F0CC1E2" w14:textId="77777777" w:rsidR="00EA16E2" w:rsidRDefault="00EA16E2" w:rsidP="00EA16E2">
      <w:pPr>
        <w:autoSpaceDE w:val="0"/>
        <w:autoSpaceDN w:val="0"/>
        <w:adjustRightInd w:val="0"/>
        <w:spacing w:line="360" w:lineRule="auto"/>
        <w:ind w:firstLine="709"/>
        <w:jc w:val="both"/>
        <w:rPr>
          <w:rFonts w:ascii="Arial" w:hAnsi="Arial" w:cs="Arial"/>
          <w:sz w:val="28"/>
          <w:szCs w:val="28"/>
        </w:rPr>
      </w:pPr>
    </w:p>
    <w:p w14:paraId="4B33950D" w14:textId="40791F70" w:rsidR="003F3579" w:rsidRDefault="003F3579" w:rsidP="00EA16E2">
      <w:pPr>
        <w:autoSpaceDE w:val="0"/>
        <w:autoSpaceDN w:val="0"/>
        <w:adjustRightInd w:val="0"/>
        <w:spacing w:line="360" w:lineRule="auto"/>
        <w:ind w:firstLine="709"/>
        <w:jc w:val="both"/>
        <w:rPr>
          <w:rFonts w:ascii="Arial" w:hAnsi="Arial" w:cs="Arial"/>
          <w:sz w:val="28"/>
          <w:szCs w:val="28"/>
        </w:rPr>
      </w:pPr>
      <w:r>
        <w:rPr>
          <w:rFonts w:ascii="Arial" w:hAnsi="Arial" w:cs="Arial"/>
          <w:sz w:val="28"/>
          <w:szCs w:val="28"/>
        </w:rPr>
        <w:t xml:space="preserve">Para arribar a dicha conclusión, se cita el precedente de la </w:t>
      </w:r>
      <w:r w:rsidRPr="00EA16E2">
        <w:rPr>
          <w:rFonts w:ascii="Arial" w:hAnsi="Arial" w:cs="Arial"/>
          <w:b/>
          <w:bCs/>
          <w:sz w:val="28"/>
          <w:szCs w:val="28"/>
        </w:rPr>
        <w:t>acción de inconstitucionalidad 15/2017 y sus acumuladas 16/2017</w:t>
      </w:r>
      <w:r w:rsidR="00E24B43">
        <w:rPr>
          <w:rFonts w:ascii="Arial" w:hAnsi="Arial" w:cs="Arial"/>
          <w:b/>
          <w:bCs/>
          <w:sz w:val="28"/>
          <w:szCs w:val="28"/>
        </w:rPr>
        <w:t>, 18/2017</w:t>
      </w:r>
      <w:r w:rsidRPr="00EA16E2">
        <w:rPr>
          <w:rFonts w:ascii="Arial" w:hAnsi="Arial" w:cs="Arial"/>
          <w:b/>
          <w:bCs/>
          <w:sz w:val="28"/>
          <w:szCs w:val="28"/>
        </w:rPr>
        <w:t xml:space="preserve"> y 19/2017</w:t>
      </w:r>
      <w:r>
        <w:rPr>
          <w:rFonts w:ascii="Arial" w:hAnsi="Arial" w:cs="Arial"/>
          <w:sz w:val="28"/>
          <w:szCs w:val="28"/>
        </w:rPr>
        <w:t>, fallada</w:t>
      </w:r>
      <w:r w:rsidR="00E24B43">
        <w:rPr>
          <w:rFonts w:ascii="Arial" w:hAnsi="Arial" w:cs="Arial"/>
          <w:sz w:val="28"/>
          <w:szCs w:val="28"/>
        </w:rPr>
        <w:t>s</w:t>
      </w:r>
      <w:r>
        <w:rPr>
          <w:rFonts w:ascii="Arial" w:hAnsi="Arial" w:cs="Arial"/>
          <w:sz w:val="28"/>
          <w:szCs w:val="28"/>
        </w:rPr>
        <w:t xml:space="preserve"> el seis de septiembre de dos mil dieciocho</w:t>
      </w:r>
      <w:r w:rsidRPr="003F3579">
        <w:t xml:space="preserve"> </w:t>
      </w:r>
      <w:r w:rsidRPr="003F3579">
        <w:rPr>
          <w:rFonts w:ascii="Arial" w:hAnsi="Arial" w:cs="Arial"/>
          <w:sz w:val="28"/>
          <w:szCs w:val="28"/>
        </w:rPr>
        <w:t>por unanimidad de once votos</w:t>
      </w:r>
      <w:r w:rsidR="00B370E1">
        <w:rPr>
          <w:rFonts w:ascii="Arial" w:hAnsi="Arial" w:cs="Arial"/>
          <w:sz w:val="28"/>
          <w:szCs w:val="28"/>
        </w:rPr>
        <w:t xml:space="preserve"> en esta parte</w:t>
      </w:r>
      <w:r w:rsidRPr="003F3579">
        <w:rPr>
          <w:rFonts w:ascii="Arial" w:hAnsi="Arial" w:cs="Arial"/>
          <w:sz w:val="28"/>
          <w:szCs w:val="28"/>
        </w:rPr>
        <w:t>,</w:t>
      </w:r>
      <w:r>
        <w:rPr>
          <w:rFonts w:ascii="Arial" w:hAnsi="Arial" w:cs="Arial"/>
          <w:sz w:val="28"/>
          <w:szCs w:val="28"/>
        </w:rPr>
        <w:t xml:space="preserve"> </w:t>
      </w:r>
      <w:r w:rsidR="00EA16E2">
        <w:rPr>
          <w:rFonts w:ascii="Arial" w:hAnsi="Arial" w:cs="Arial"/>
          <w:sz w:val="28"/>
          <w:szCs w:val="28"/>
        </w:rPr>
        <w:t>en donde el Pleno</w:t>
      </w:r>
      <w:r w:rsidR="00B370E1">
        <w:rPr>
          <w:rFonts w:ascii="Arial" w:hAnsi="Arial" w:cs="Arial"/>
          <w:sz w:val="28"/>
          <w:szCs w:val="28"/>
        </w:rPr>
        <w:t>,</w:t>
      </w:r>
      <w:r w:rsidR="00EA16E2">
        <w:rPr>
          <w:rFonts w:ascii="Arial" w:hAnsi="Arial" w:cs="Arial"/>
          <w:sz w:val="28"/>
          <w:szCs w:val="28"/>
        </w:rPr>
        <w:t xml:space="preserve"> concluyó que el Constituyente local, así como el legislador local, están en aptitud de ampliar el parámetro de regularidad constitucional local.</w:t>
      </w:r>
    </w:p>
    <w:p w14:paraId="5687B9DF" w14:textId="2FF2755B" w:rsidR="00EA16E2" w:rsidRDefault="00EA16E2" w:rsidP="00EA16E2">
      <w:pPr>
        <w:autoSpaceDE w:val="0"/>
        <w:autoSpaceDN w:val="0"/>
        <w:adjustRightInd w:val="0"/>
        <w:spacing w:line="360" w:lineRule="auto"/>
        <w:ind w:firstLine="709"/>
        <w:jc w:val="both"/>
        <w:rPr>
          <w:rFonts w:ascii="Arial" w:hAnsi="Arial" w:cs="Arial"/>
          <w:sz w:val="28"/>
          <w:szCs w:val="28"/>
        </w:rPr>
      </w:pPr>
    </w:p>
    <w:p w14:paraId="038CF9A1" w14:textId="1AA95268" w:rsidR="00EA16E2" w:rsidRDefault="00EA16E2" w:rsidP="00EA16E2">
      <w:pPr>
        <w:autoSpaceDE w:val="0"/>
        <w:autoSpaceDN w:val="0"/>
        <w:adjustRightInd w:val="0"/>
        <w:spacing w:line="360" w:lineRule="auto"/>
        <w:ind w:firstLine="709"/>
        <w:jc w:val="both"/>
        <w:rPr>
          <w:rFonts w:ascii="Arial" w:hAnsi="Arial" w:cs="Arial"/>
          <w:sz w:val="28"/>
          <w:szCs w:val="28"/>
        </w:rPr>
      </w:pPr>
      <w:r>
        <w:rPr>
          <w:rFonts w:ascii="Arial" w:hAnsi="Arial" w:cs="Arial"/>
          <w:sz w:val="28"/>
          <w:szCs w:val="28"/>
        </w:rPr>
        <w:t xml:space="preserve">Respetuosamente, </w:t>
      </w:r>
      <w:r w:rsidRPr="00EA16E2">
        <w:rPr>
          <w:rFonts w:ascii="Arial" w:hAnsi="Arial" w:cs="Arial"/>
          <w:b/>
          <w:bCs/>
          <w:sz w:val="28"/>
          <w:szCs w:val="28"/>
        </w:rPr>
        <w:t>no coincido con esa conclusión ni con la cita del precedente anterior</w:t>
      </w:r>
      <w:r>
        <w:rPr>
          <w:rFonts w:ascii="Arial" w:hAnsi="Arial" w:cs="Arial"/>
          <w:sz w:val="28"/>
          <w:szCs w:val="28"/>
        </w:rPr>
        <w:t>, pues desde mi particular perspectiva, contrario a lo que se aborda en el proyecto, el planteamiento de la comisión accionante no se dirigía a cuestionar la ampliación de derechos humanos, sino a que a su parecer el artículo 8 de la Ley de Seguridad Ciudadana restringía el ejercicio de los derechos y limitaba la obligación del Gobierno de la Ciudad de México de garantizar los derechos humanos, ya que s</w:t>
      </w:r>
      <w:r w:rsidR="009B16D9">
        <w:rPr>
          <w:rFonts w:ascii="Arial" w:hAnsi="Arial" w:cs="Arial"/>
          <w:sz w:val="28"/>
          <w:szCs w:val="28"/>
        </w:rPr>
        <w:t>ó</w:t>
      </w:r>
      <w:r>
        <w:rPr>
          <w:rFonts w:ascii="Arial" w:hAnsi="Arial" w:cs="Arial"/>
          <w:sz w:val="28"/>
          <w:szCs w:val="28"/>
        </w:rPr>
        <w:t xml:space="preserve">lo se reducía a la protección de los derechos que en ese precepto se mencionaban con lo que a su parecer permitía a las autoridades limitar la garantía de protección de derechos humanos prevista en el artículo 1º de la Constitución Federal a los derechos únicamente referidos en el </w:t>
      </w:r>
      <w:r w:rsidR="00E24B43">
        <w:rPr>
          <w:rFonts w:ascii="Arial" w:hAnsi="Arial" w:cs="Arial"/>
          <w:sz w:val="28"/>
          <w:szCs w:val="28"/>
        </w:rPr>
        <w:t>diverso</w:t>
      </w:r>
      <w:r>
        <w:rPr>
          <w:rFonts w:ascii="Arial" w:hAnsi="Arial" w:cs="Arial"/>
          <w:sz w:val="28"/>
          <w:szCs w:val="28"/>
        </w:rPr>
        <w:t xml:space="preserve"> 8 de la ley local impugnada. </w:t>
      </w:r>
    </w:p>
    <w:p w14:paraId="13089C56" w14:textId="4C623B86" w:rsidR="00995EE6" w:rsidRDefault="00995EE6" w:rsidP="00EA16E2">
      <w:pPr>
        <w:autoSpaceDE w:val="0"/>
        <w:autoSpaceDN w:val="0"/>
        <w:adjustRightInd w:val="0"/>
        <w:spacing w:line="360" w:lineRule="auto"/>
        <w:ind w:firstLine="709"/>
        <w:jc w:val="both"/>
        <w:rPr>
          <w:rFonts w:ascii="Arial" w:hAnsi="Arial" w:cs="Arial"/>
          <w:sz w:val="28"/>
          <w:szCs w:val="28"/>
        </w:rPr>
      </w:pPr>
    </w:p>
    <w:p w14:paraId="6F926AEE" w14:textId="60713616" w:rsidR="00995EE6" w:rsidRDefault="00995EE6" w:rsidP="00EA16E2">
      <w:pPr>
        <w:autoSpaceDE w:val="0"/>
        <w:autoSpaceDN w:val="0"/>
        <w:adjustRightInd w:val="0"/>
        <w:spacing w:line="360" w:lineRule="auto"/>
        <w:ind w:firstLine="709"/>
        <w:jc w:val="both"/>
        <w:rPr>
          <w:rFonts w:ascii="Arial" w:hAnsi="Arial" w:cs="Arial"/>
          <w:sz w:val="28"/>
          <w:szCs w:val="28"/>
        </w:rPr>
      </w:pPr>
      <w:r>
        <w:rPr>
          <w:rFonts w:ascii="Arial" w:hAnsi="Arial" w:cs="Arial"/>
          <w:sz w:val="28"/>
          <w:szCs w:val="28"/>
        </w:rPr>
        <w:t xml:space="preserve">No </w:t>
      </w:r>
      <w:proofErr w:type="gramStart"/>
      <w:r>
        <w:rPr>
          <w:rFonts w:ascii="Arial" w:hAnsi="Arial" w:cs="Arial"/>
          <w:sz w:val="28"/>
          <w:szCs w:val="28"/>
        </w:rPr>
        <w:t>obstante</w:t>
      </w:r>
      <w:proofErr w:type="gramEnd"/>
      <w:r>
        <w:rPr>
          <w:rFonts w:ascii="Arial" w:hAnsi="Arial" w:cs="Arial"/>
          <w:sz w:val="28"/>
          <w:szCs w:val="28"/>
        </w:rPr>
        <w:t xml:space="preserve"> lo anterior</w:t>
      </w:r>
      <w:r w:rsidR="00B370E1">
        <w:rPr>
          <w:rFonts w:ascii="Arial" w:hAnsi="Arial" w:cs="Arial"/>
          <w:sz w:val="28"/>
          <w:szCs w:val="28"/>
        </w:rPr>
        <w:t>,</w:t>
      </w:r>
      <w:r>
        <w:rPr>
          <w:rFonts w:ascii="Arial" w:hAnsi="Arial" w:cs="Arial"/>
          <w:sz w:val="28"/>
          <w:szCs w:val="28"/>
        </w:rPr>
        <w:t xml:space="preserve"> y separándome de las consideraciones apuntadas, </w:t>
      </w:r>
      <w:r w:rsidRPr="000F41C7">
        <w:rPr>
          <w:rFonts w:ascii="Arial" w:hAnsi="Arial" w:cs="Arial"/>
          <w:b/>
          <w:bCs/>
          <w:sz w:val="28"/>
          <w:szCs w:val="28"/>
        </w:rPr>
        <w:t>coincido con la segunda parte del estudio de la ejecutoria</w:t>
      </w:r>
      <w:r>
        <w:rPr>
          <w:rFonts w:ascii="Arial" w:hAnsi="Arial" w:cs="Arial"/>
          <w:sz w:val="28"/>
          <w:szCs w:val="28"/>
        </w:rPr>
        <w:t>, pues en efecto, los derechos enumerados en el artículo 8 de la ley impugnada, s</w:t>
      </w:r>
      <w:r w:rsidR="009B16D9">
        <w:rPr>
          <w:rFonts w:ascii="Arial" w:hAnsi="Arial" w:cs="Arial"/>
          <w:sz w:val="28"/>
          <w:szCs w:val="28"/>
        </w:rPr>
        <w:t>ó</w:t>
      </w:r>
      <w:r>
        <w:rPr>
          <w:rFonts w:ascii="Arial" w:hAnsi="Arial" w:cs="Arial"/>
          <w:sz w:val="28"/>
          <w:szCs w:val="28"/>
        </w:rPr>
        <w:t xml:space="preserve">lo se limitan a la materia de seguridad sin que se pretenda establecer una suerte de establecimiento de todos los </w:t>
      </w:r>
      <w:r>
        <w:rPr>
          <w:rFonts w:ascii="Arial" w:hAnsi="Arial" w:cs="Arial"/>
          <w:sz w:val="28"/>
          <w:szCs w:val="28"/>
        </w:rPr>
        <w:lastRenderedPageBreak/>
        <w:t>derechos que el Gobierno de la Ciudad de México deba proteger o que se reconozcan a las personas de esa entidad.</w:t>
      </w:r>
    </w:p>
    <w:p w14:paraId="46E4315D" w14:textId="3B468AA3" w:rsidR="000F41C7" w:rsidRDefault="000F41C7" w:rsidP="00EA16E2">
      <w:pPr>
        <w:autoSpaceDE w:val="0"/>
        <w:autoSpaceDN w:val="0"/>
        <w:adjustRightInd w:val="0"/>
        <w:spacing w:line="360" w:lineRule="auto"/>
        <w:ind w:firstLine="709"/>
        <w:jc w:val="both"/>
        <w:rPr>
          <w:rFonts w:ascii="Arial" w:hAnsi="Arial" w:cs="Arial"/>
          <w:sz w:val="28"/>
          <w:szCs w:val="28"/>
        </w:rPr>
      </w:pPr>
    </w:p>
    <w:p w14:paraId="5F1F1D72" w14:textId="4574B6A5" w:rsidR="00DB637B" w:rsidRPr="00DB637B" w:rsidRDefault="00DB637B" w:rsidP="00DB637B">
      <w:pPr>
        <w:pStyle w:val="Prrafodelista"/>
        <w:numPr>
          <w:ilvl w:val="0"/>
          <w:numId w:val="42"/>
        </w:numPr>
        <w:autoSpaceDE w:val="0"/>
        <w:autoSpaceDN w:val="0"/>
        <w:adjustRightInd w:val="0"/>
        <w:spacing w:line="360" w:lineRule="auto"/>
        <w:jc w:val="both"/>
        <w:rPr>
          <w:rFonts w:ascii="Arial" w:hAnsi="Arial" w:cs="Arial"/>
          <w:b/>
          <w:bCs/>
          <w:sz w:val="28"/>
          <w:szCs w:val="28"/>
        </w:rPr>
      </w:pPr>
      <w:r w:rsidRPr="00DB637B">
        <w:rPr>
          <w:rFonts w:ascii="Arial" w:hAnsi="Arial" w:cs="Arial"/>
          <w:b/>
          <w:bCs/>
          <w:sz w:val="28"/>
          <w:szCs w:val="28"/>
        </w:rPr>
        <w:t xml:space="preserve">VOTO ACLARATORIO, RESPECTO AL TEMA </w:t>
      </w:r>
      <w:r>
        <w:rPr>
          <w:rFonts w:ascii="Arial" w:hAnsi="Arial" w:cs="Arial"/>
          <w:b/>
          <w:bCs/>
          <w:sz w:val="28"/>
          <w:szCs w:val="28"/>
        </w:rPr>
        <w:t>2</w:t>
      </w:r>
      <w:r w:rsidRPr="00DB637B">
        <w:rPr>
          <w:rFonts w:ascii="Arial" w:hAnsi="Arial" w:cs="Arial"/>
          <w:b/>
          <w:bCs/>
          <w:sz w:val="28"/>
          <w:szCs w:val="28"/>
        </w:rPr>
        <w:t xml:space="preserve"> DENOMINADO</w:t>
      </w:r>
      <w:r>
        <w:rPr>
          <w:rFonts w:ascii="Arial" w:hAnsi="Arial" w:cs="Arial"/>
          <w:b/>
          <w:bCs/>
          <w:sz w:val="28"/>
          <w:szCs w:val="28"/>
        </w:rPr>
        <w:t xml:space="preserve"> </w:t>
      </w:r>
      <w:r w:rsidR="00E87143">
        <w:rPr>
          <w:rFonts w:ascii="Arial" w:hAnsi="Arial" w:cs="Arial"/>
          <w:b/>
          <w:bCs/>
          <w:sz w:val="28"/>
          <w:szCs w:val="28"/>
        </w:rPr>
        <w:t>“</w:t>
      </w:r>
      <w:r w:rsidRPr="00DB637B">
        <w:rPr>
          <w:rFonts w:ascii="Arial" w:hAnsi="Arial" w:cs="Arial"/>
          <w:b/>
          <w:bCs/>
          <w:sz w:val="28"/>
          <w:szCs w:val="28"/>
        </w:rPr>
        <w:t>RESERVA ABSOLUTA, INDETERMINADA Y PREVIA DE TODA LA</w:t>
      </w:r>
      <w:r>
        <w:rPr>
          <w:rFonts w:ascii="Arial" w:hAnsi="Arial" w:cs="Arial"/>
          <w:b/>
          <w:bCs/>
          <w:sz w:val="28"/>
          <w:szCs w:val="28"/>
        </w:rPr>
        <w:t xml:space="preserve"> </w:t>
      </w:r>
      <w:r w:rsidRPr="00DB637B">
        <w:rPr>
          <w:rFonts w:ascii="Arial" w:hAnsi="Arial" w:cs="Arial"/>
          <w:b/>
          <w:bCs/>
          <w:sz w:val="28"/>
          <w:szCs w:val="28"/>
        </w:rPr>
        <w:t>INFORMACIÓN CONTENIDA EN LA PLATAFORMA INTEGRAL DE SEGURIDAD</w:t>
      </w:r>
      <w:r>
        <w:rPr>
          <w:rFonts w:ascii="Arial" w:hAnsi="Arial" w:cs="Arial"/>
          <w:b/>
          <w:bCs/>
          <w:sz w:val="28"/>
          <w:szCs w:val="28"/>
        </w:rPr>
        <w:t xml:space="preserve"> </w:t>
      </w:r>
      <w:r w:rsidRPr="00DB637B">
        <w:rPr>
          <w:rFonts w:ascii="Arial" w:hAnsi="Arial" w:cs="Arial"/>
          <w:b/>
          <w:bCs/>
          <w:sz w:val="28"/>
          <w:szCs w:val="28"/>
        </w:rPr>
        <w:t>CIUDADANA</w:t>
      </w:r>
      <w:r w:rsidR="00E87143">
        <w:rPr>
          <w:rFonts w:ascii="Arial" w:hAnsi="Arial" w:cs="Arial"/>
          <w:b/>
          <w:bCs/>
          <w:sz w:val="28"/>
          <w:szCs w:val="28"/>
        </w:rPr>
        <w:t>”</w:t>
      </w:r>
      <w:r>
        <w:rPr>
          <w:rFonts w:ascii="Arial" w:hAnsi="Arial" w:cs="Arial"/>
          <w:b/>
          <w:bCs/>
          <w:sz w:val="28"/>
          <w:szCs w:val="28"/>
        </w:rPr>
        <w:t>.</w:t>
      </w:r>
    </w:p>
    <w:p w14:paraId="1D83DBF0" w14:textId="77777777" w:rsidR="00DB637B" w:rsidRPr="00DB637B" w:rsidRDefault="00DB637B" w:rsidP="00DB637B">
      <w:pPr>
        <w:pStyle w:val="Prrafodelista"/>
        <w:autoSpaceDE w:val="0"/>
        <w:autoSpaceDN w:val="0"/>
        <w:adjustRightInd w:val="0"/>
        <w:spacing w:line="360" w:lineRule="auto"/>
        <w:ind w:left="927"/>
        <w:jc w:val="both"/>
        <w:rPr>
          <w:rFonts w:ascii="Arial" w:hAnsi="Arial" w:cs="Arial"/>
          <w:sz w:val="28"/>
          <w:szCs w:val="28"/>
        </w:rPr>
      </w:pPr>
    </w:p>
    <w:p w14:paraId="07CF3BE9" w14:textId="590930E7" w:rsidR="00D57D1C" w:rsidRDefault="00D57D1C" w:rsidP="00AD06FC">
      <w:pPr>
        <w:autoSpaceDE w:val="0"/>
        <w:autoSpaceDN w:val="0"/>
        <w:adjustRightInd w:val="0"/>
        <w:spacing w:line="360" w:lineRule="auto"/>
        <w:ind w:firstLine="709"/>
        <w:jc w:val="both"/>
        <w:rPr>
          <w:rFonts w:ascii="Arial" w:hAnsi="Arial" w:cs="Arial"/>
          <w:sz w:val="28"/>
          <w:szCs w:val="28"/>
        </w:rPr>
      </w:pPr>
      <w:r>
        <w:rPr>
          <w:rFonts w:ascii="Arial" w:hAnsi="Arial" w:cs="Arial"/>
          <w:sz w:val="28"/>
          <w:szCs w:val="28"/>
        </w:rPr>
        <w:t xml:space="preserve">Finalmente, en el tema 2 de la ejecutoria, el Pleno de la Suprema Corte determinó la invalidez del artículo 131 de la Ley de Seguridad Ciudadana de la Ciudad de México en la parte que señala </w:t>
      </w:r>
      <w:r w:rsidR="00AD06FC" w:rsidRPr="00AD06FC">
        <w:rPr>
          <w:rFonts w:ascii="Arial" w:hAnsi="Arial" w:cs="Arial"/>
          <w:sz w:val="28"/>
          <w:szCs w:val="28"/>
        </w:rPr>
        <w:t>“</w:t>
      </w:r>
      <w:r w:rsidR="00AD06FC" w:rsidRPr="00AD06FC">
        <w:rPr>
          <w:rFonts w:ascii="Arial" w:hAnsi="Arial" w:cs="Arial"/>
          <w:i/>
          <w:iCs/>
          <w:sz w:val="28"/>
          <w:szCs w:val="28"/>
        </w:rPr>
        <w:t xml:space="preserve">cuya consulta es exclusiva de las instituciones de seguridad ciudadana que estén facultadas en cada caso, a través de las personas servidoras públicas que cada institución designe, </w:t>
      </w:r>
      <w:bookmarkStart w:id="1" w:name="_Hlk80784147"/>
      <w:r w:rsidR="00AD06FC" w:rsidRPr="00AD06FC">
        <w:rPr>
          <w:rFonts w:ascii="Arial" w:hAnsi="Arial" w:cs="Arial"/>
          <w:i/>
          <w:iCs/>
          <w:sz w:val="28"/>
          <w:szCs w:val="28"/>
        </w:rPr>
        <w:t>por lo que el público no tendrá acceso a la información que en ellos se contenga</w:t>
      </w:r>
      <w:bookmarkEnd w:id="1"/>
      <w:r w:rsidR="00AD06FC" w:rsidRPr="00AD06FC">
        <w:rPr>
          <w:rFonts w:ascii="Arial" w:hAnsi="Arial" w:cs="Arial"/>
          <w:sz w:val="28"/>
          <w:szCs w:val="28"/>
        </w:rPr>
        <w:t>”,</w:t>
      </w:r>
      <w:r w:rsidR="00AD06FC">
        <w:rPr>
          <w:rFonts w:ascii="Arial" w:hAnsi="Arial" w:cs="Arial"/>
          <w:sz w:val="28"/>
          <w:szCs w:val="28"/>
        </w:rPr>
        <w:t xml:space="preserve"> al traducirse en una limitación absoluta e irrestricta al derecho humano de acceso a la información así como al principio de máxima publicidad. </w:t>
      </w:r>
    </w:p>
    <w:p w14:paraId="50A5EA3B" w14:textId="0817AAE2" w:rsidR="00E95FFB" w:rsidRDefault="00E95FFB" w:rsidP="00AD06FC">
      <w:pPr>
        <w:autoSpaceDE w:val="0"/>
        <w:autoSpaceDN w:val="0"/>
        <w:adjustRightInd w:val="0"/>
        <w:spacing w:line="360" w:lineRule="auto"/>
        <w:ind w:firstLine="709"/>
        <w:jc w:val="both"/>
        <w:rPr>
          <w:rFonts w:ascii="Arial" w:hAnsi="Arial" w:cs="Arial"/>
          <w:sz w:val="28"/>
          <w:szCs w:val="28"/>
        </w:rPr>
      </w:pPr>
    </w:p>
    <w:p w14:paraId="1CD055FA" w14:textId="21A8B6E1" w:rsidR="00A65258" w:rsidRDefault="00E95FFB" w:rsidP="00A65258">
      <w:pPr>
        <w:autoSpaceDE w:val="0"/>
        <w:autoSpaceDN w:val="0"/>
        <w:adjustRightInd w:val="0"/>
        <w:spacing w:line="360" w:lineRule="auto"/>
        <w:ind w:firstLine="709"/>
        <w:jc w:val="both"/>
        <w:rPr>
          <w:rFonts w:ascii="Arial" w:hAnsi="Arial" w:cs="Arial"/>
          <w:sz w:val="28"/>
          <w:szCs w:val="28"/>
        </w:rPr>
      </w:pPr>
      <w:r>
        <w:rPr>
          <w:rFonts w:ascii="Arial" w:hAnsi="Arial" w:cs="Arial"/>
          <w:sz w:val="28"/>
          <w:szCs w:val="28"/>
        </w:rPr>
        <w:t xml:space="preserve">Con relación debo </w:t>
      </w:r>
      <w:r w:rsidRPr="004D70BA">
        <w:rPr>
          <w:rFonts w:ascii="Arial" w:hAnsi="Arial" w:cs="Arial"/>
          <w:b/>
          <w:bCs/>
          <w:sz w:val="28"/>
          <w:szCs w:val="28"/>
        </w:rPr>
        <w:t>aclarar</w:t>
      </w:r>
      <w:r>
        <w:rPr>
          <w:rFonts w:ascii="Arial" w:hAnsi="Arial" w:cs="Arial"/>
          <w:sz w:val="28"/>
          <w:szCs w:val="28"/>
        </w:rPr>
        <w:t xml:space="preserve"> que originalmente estuve a favor de declarar la invalidez del artículo 131 de la ley local impugnada, pero únicamente en su porción normativa </w:t>
      </w:r>
      <w:r w:rsidR="004D70BA">
        <w:rPr>
          <w:rFonts w:ascii="Arial" w:hAnsi="Arial" w:cs="Arial"/>
          <w:sz w:val="28"/>
          <w:szCs w:val="28"/>
        </w:rPr>
        <w:t>“</w:t>
      </w:r>
      <w:r w:rsidRPr="004D70BA">
        <w:rPr>
          <w:rFonts w:ascii="Arial" w:hAnsi="Arial" w:cs="Arial"/>
          <w:i/>
          <w:iCs/>
          <w:sz w:val="28"/>
          <w:szCs w:val="28"/>
        </w:rPr>
        <w:t>por lo que el público no tendrá acceso a la información que en ellos se contenga</w:t>
      </w:r>
      <w:r w:rsidR="004D70BA">
        <w:rPr>
          <w:rFonts w:ascii="Arial" w:hAnsi="Arial" w:cs="Arial"/>
          <w:sz w:val="28"/>
          <w:szCs w:val="28"/>
        </w:rPr>
        <w:t>”;</w:t>
      </w:r>
      <w:r w:rsidR="00A65258">
        <w:rPr>
          <w:rFonts w:ascii="Arial" w:hAnsi="Arial" w:cs="Arial"/>
          <w:sz w:val="28"/>
          <w:szCs w:val="28"/>
        </w:rPr>
        <w:t xml:space="preserve"> ello, pues para mí subsiste la preocupación de que con la invalidación de la totalidad de la porción normativa se pueda interpretar la ejecutoria en el sentido de que las autoridades y las instituciones de seguridad pública no puedan tener acceso a la información y que también requieran una prueba de daño o trámite para solicitar la información. </w:t>
      </w:r>
    </w:p>
    <w:p w14:paraId="4779B8F0" w14:textId="77777777" w:rsidR="00A65258" w:rsidRDefault="00A65258" w:rsidP="00A65258">
      <w:pPr>
        <w:autoSpaceDE w:val="0"/>
        <w:autoSpaceDN w:val="0"/>
        <w:adjustRightInd w:val="0"/>
        <w:spacing w:line="360" w:lineRule="auto"/>
        <w:ind w:firstLine="709"/>
        <w:jc w:val="both"/>
        <w:rPr>
          <w:rFonts w:ascii="Arial" w:hAnsi="Arial" w:cs="Arial"/>
          <w:sz w:val="28"/>
          <w:szCs w:val="28"/>
        </w:rPr>
      </w:pPr>
    </w:p>
    <w:p w14:paraId="44F56AF8" w14:textId="66E4B808" w:rsidR="004D70BA" w:rsidRDefault="004D70BA" w:rsidP="00A65258">
      <w:pPr>
        <w:autoSpaceDE w:val="0"/>
        <w:autoSpaceDN w:val="0"/>
        <w:adjustRightInd w:val="0"/>
        <w:spacing w:line="360" w:lineRule="auto"/>
        <w:ind w:firstLine="709"/>
        <w:jc w:val="both"/>
        <w:rPr>
          <w:rFonts w:ascii="Arial" w:hAnsi="Arial" w:cs="Arial"/>
          <w:sz w:val="28"/>
          <w:szCs w:val="28"/>
        </w:rPr>
      </w:pPr>
      <w:r>
        <w:rPr>
          <w:rFonts w:ascii="Arial" w:hAnsi="Arial" w:cs="Arial"/>
          <w:sz w:val="28"/>
          <w:szCs w:val="28"/>
        </w:rPr>
        <w:lastRenderedPageBreak/>
        <w:t xml:space="preserve"> </w:t>
      </w:r>
      <w:r w:rsidR="00A65258">
        <w:rPr>
          <w:rFonts w:ascii="Arial" w:hAnsi="Arial" w:cs="Arial"/>
          <w:sz w:val="28"/>
          <w:szCs w:val="28"/>
        </w:rPr>
        <w:t xml:space="preserve">No obstante, tal y como lo hice en la </w:t>
      </w:r>
      <w:r w:rsidR="00A65258" w:rsidRPr="00A65258">
        <w:rPr>
          <w:rFonts w:ascii="Arial" w:hAnsi="Arial" w:cs="Arial"/>
          <w:b/>
          <w:bCs/>
          <w:sz w:val="28"/>
          <w:szCs w:val="28"/>
        </w:rPr>
        <w:t>acción de inconstitucionalidad 66/2019</w:t>
      </w:r>
      <w:r w:rsidR="00080EB4" w:rsidRPr="009B16D9">
        <w:rPr>
          <w:rStyle w:val="Refdenotaalpie"/>
          <w:rFonts w:ascii="Arial" w:hAnsi="Arial" w:cs="Arial"/>
          <w:sz w:val="28"/>
          <w:szCs w:val="28"/>
        </w:rPr>
        <w:footnoteReference w:id="1"/>
      </w:r>
      <w:r w:rsidR="00A65258">
        <w:rPr>
          <w:rFonts w:ascii="Arial" w:hAnsi="Arial" w:cs="Arial"/>
          <w:sz w:val="28"/>
          <w:szCs w:val="28"/>
        </w:rPr>
        <w:t xml:space="preserve"> en la que se analizó una norma de contenido prácticamente idéntico a la que aquí se está invalidando, me sumé a la invalidez de la totalidad de la porción normativa a efecto de alcanzar la mayoría calificada.</w:t>
      </w:r>
    </w:p>
    <w:p w14:paraId="32EDC63C" w14:textId="77777777" w:rsidR="00D57D1C" w:rsidRDefault="00D57D1C" w:rsidP="00A65258">
      <w:pPr>
        <w:autoSpaceDE w:val="0"/>
        <w:autoSpaceDN w:val="0"/>
        <w:adjustRightInd w:val="0"/>
        <w:spacing w:line="360" w:lineRule="auto"/>
        <w:jc w:val="both"/>
        <w:rPr>
          <w:rFonts w:ascii="Arial" w:hAnsi="Arial" w:cs="Arial"/>
          <w:sz w:val="28"/>
          <w:szCs w:val="28"/>
        </w:rPr>
      </w:pPr>
    </w:p>
    <w:p w14:paraId="1C415E7E" w14:textId="343A12BE" w:rsidR="000F41C7" w:rsidRPr="00CE2846" w:rsidRDefault="000F41C7" w:rsidP="00EA16E2">
      <w:pPr>
        <w:autoSpaceDE w:val="0"/>
        <w:autoSpaceDN w:val="0"/>
        <w:adjustRightInd w:val="0"/>
        <w:spacing w:line="360" w:lineRule="auto"/>
        <w:ind w:firstLine="709"/>
        <w:jc w:val="both"/>
        <w:rPr>
          <w:rFonts w:ascii="Arial" w:hAnsi="Arial" w:cs="Arial"/>
          <w:sz w:val="28"/>
          <w:szCs w:val="28"/>
        </w:rPr>
      </w:pPr>
      <w:r>
        <w:rPr>
          <w:rFonts w:ascii="Arial" w:hAnsi="Arial" w:cs="Arial"/>
          <w:sz w:val="28"/>
          <w:szCs w:val="28"/>
        </w:rPr>
        <w:t>Es por las razones anteriores que me aparto de las consideraciones anteriormente mencionadas</w:t>
      </w:r>
      <w:r w:rsidR="00B370E1">
        <w:rPr>
          <w:rFonts w:ascii="Arial" w:hAnsi="Arial" w:cs="Arial"/>
          <w:sz w:val="28"/>
          <w:szCs w:val="28"/>
        </w:rPr>
        <w:t xml:space="preserve">, siempre respetuoso del criterio asumido por los señores </w:t>
      </w:r>
      <w:proofErr w:type="gramStart"/>
      <w:r w:rsidR="00B370E1">
        <w:rPr>
          <w:rFonts w:ascii="Arial" w:hAnsi="Arial" w:cs="Arial"/>
          <w:sz w:val="28"/>
          <w:szCs w:val="28"/>
        </w:rPr>
        <w:t>Ministros</w:t>
      </w:r>
      <w:proofErr w:type="gramEnd"/>
      <w:r w:rsidR="00B370E1">
        <w:rPr>
          <w:rFonts w:ascii="Arial" w:hAnsi="Arial" w:cs="Arial"/>
          <w:sz w:val="28"/>
          <w:szCs w:val="28"/>
        </w:rPr>
        <w:t xml:space="preserve"> y señoras Ministras del Tribunal Pleno</w:t>
      </w:r>
      <w:r>
        <w:rPr>
          <w:rFonts w:ascii="Arial" w:hAnsi="Arial" w:cs="Arial"/>
          <w:sz w:val="28"/>
          <w:szCs w:val="28"/>
        </w:rPr>
        <w:t xml:space="preserve">. </w:t>
      </w:r>
    </w:p>
    <w:p w14:paraId="26849998" w14:textId="77777777" w:rsidR="00E67D59" w:rsidRPr="002118AC" w:rsidRDefault="00E67D59" w:rsidP="00CA2995">
      <w:pPr>
        <w:pStyle w:val="corte4fondo"/>
        <w:ind w:firstLine="0"/>
        <w:rPr>
          <w:rFonts w:cs="Arial"/>
          <w:sz w:val="28"/>
          <w:szCs w:val="28"/>
          <w:lang w:eastAsia="es-MX"/>
        </w:rPr>
      </w:pPr>
    </w:p>
    <w:p w14:paraId="6CE7EA5E" w14:textId="77777777" w:rsidR="00E67D59" w:rsidRDefault="00E67D59" w:rsidP="002118AC">
      <w:pPr>
        <w:pStyle w:val="corte4fondo"/>
        <w:ind w:left="2832" w:firstLine="708"/>
        <w:rPr>
          <w:rFonts w:cs="Arial"/>
          <w:b/>
          <w:sz w:val="28"/>
          <w:szCs w:val="28"/>
        </w:rPr>
      </w:pPr>
    </w:p>
    <w:p w14:paraId="1C5EA5F9" w14:textId="56FAC1C1" w:rsidR="00111A74" w:rsidRPr="002118AC" w:rsidRDefault="00111A74" w:rsidP="002118AC">
      <w:pPr>
        <w:pStyle w:val="corte4fondo"/>
        <w:ind w:left="2832" w:firstLine="708"/>
        <w:rPr>
          <w:rFonts w:cs="Arial"/>
          <w:b/>
          <w:sz w:val="28"/>
          <w:szCs w:val="28"/>
        </w:rPr>
      </w:pPr>
      <w:r w:rsidRPr="002118AC">
        <w:rPr>
          <w:rFonts w:cs="Arial"/>
          <w:b/>
          <w:sz w:val="28"/>
          <w:szCs w:val="28"/>
        </w:rPr>
        <w:t>MINISTRO</w:t>
      </w:r>
    </w:p>
    <w:p w14:paraId="7611FA2D" w14:textId="7A7B6F5D" w:rsidR="00111A74" w:rsidRDefault="00111A74" w:rsidP="002118AC">
      <w:pPr>
        <w:pStyle w:val="corte4fondo"/>
        <w:ind w:firstLine="0"/>
        <w:jc w:val="center"/>
        <w:rPr>
          <w:rFonts w:cs="Arial"/>
          <w:b/>
          <w:sz w:val="28"/>
          <w:szCs w:val="28"/>
        </w:rPr>
      </w:pPr>
    </w:p>
    <w:p w14:paraId="6C6C4DDA" w14:textId="11F382D5" w:rsidR="0022602D" w:rsidRDefault="0022602D" w:rsidP="002118AC">
      <w:pPr>
        <w:pStyle w:val="corte4fondo"/>
        <w:ind w:firstLine="0"/>
        <w:jc w:val="center"/>
        <w:rPr>
          <w:rFonts w:cs="Arial"/>
          <w:b/>
          <w:sz w:val="28"/>
          <w:szCs w:val="28"/>
        </w:rPr>
      </w:pPr>
    </w:p>
    <w:p w14:paraId="23CE40E3" w14:textId="77777777" w:rsidR="00B868EB" w:rsidRPr="002118AC" w:rsidRDefault="00B868EB" w:rsidP="002118AC">
      <w:pPr>
        <w:pStyle w:val="corte4fondo"/>
        <w:ind w:firstLine="0"/>
        <w:jc w:val="center"/>
        <w:rPr>
          <w:rFonts w:cs="Arial"/>
          <w:b/>
          <w:sz w:val="28"/>
          <w:szCs w:val="28"/>
        </w:rPr>
      </w:pPr>
    </w:p>
    <w:p w14:paraId="514385B7" w14:textId="77777777" w:rsidR="00111A74" w:rsidRPr="002118AC" w:rsidRDefault="00111A74" w:rsidP="002118AC">
      <w:pPr>
        <w:pStyle w:val="corte4fondo"/>
        <w:ind w:left="4320" w:hanging="4320"/>
        <w:jc w:val="center"/>
        <w:rPr>
          <w:rFonts w:cs="Arial"/>
          <w:b/>
          <w:sz w:val="28"/>
          <w:szCs w:val="28"/>
        </w:rPr>
      </w:pPr>
      <w:r w:rsidRPr="002118AC">
        <w:rPr>
          <w:rFonts w:cs="Arial"/>
          <w:b/>
          <w:sz w:val="28"/>
          <w:szCs w:val="28"/>
        </w:rPr>
        <w:t>JORGE MARIO PARDO REBOLLEDO</w:t>
      </w:r>
    </w:p>
    <w:p w14:paraId="266DAE66" w14:textId="48051191" w:rsidR="00111A74" w:rsidRDefault="00111A74" w:rsidP="002118AC">
      <w:pPr>
        <w:pStyle w:val="corte4fondo"/>
        <w:ind w:left="4248" w:hanging="4248"/>
        <w:jc w:val="center"/>
        <w:rPr>
          <w:rFonts w:cs="Arial"/>
          <w:sz w:val="28"/>
          <w:szCs w:val="28"/>
        </w:rPr>
      </w:pPr>
    </w:p>
    <w:p w14:paraId="057FCE1B" w14:textId="77777777" w:rsidR="00E67D59" w:rsidRPr="002118AC" w:rsidRDefault="00E67D59" w:rsidP="002118AC">
      <w:pPr>
        <w:pStyle w:val="corte4fondo"/>
        <w:ind w:left="4248" w:hanging="4248"/>
        <w:jc w:val="center"/>
        <w:rPr>
          <w:rFonts w:cs="Arial"/>
          <w:sz w:val="28"/>
          <w:szCs w:val="28"/>
        </w:rPr>
      </w:pPr>
    </w:p>
    <w:p w14:paraId="58C84EA1" w14:textId="77777777" w:rsidR="00111A74" w:rsidRPr="002118AC" w:rsidRDefault="00111A74" w:rsidP="002118AC">
      <w:pPr>
        <w:pStyle w:val="corte4fondo"/>
        <w:ind w:left="4248" w:hanging="4248"/>
        <w:jc w:val="center"/>
        <w:rPr>
          <w:rFonts w:cs="Arial"/>
          <w:sz w:val="28"/>
          <w:szCs w:val="28"/>
        </w:rPr>
      </w:pPr>
    </w:p>
    <w:p w14:paraId="177D4C95" w14:textId="77777777" w:rsidR="00111A74" w:rsidRPr="002118AC" w:rsidRDefault="00111A74" w:rsidP="002118AC">
      <w:pPr>
        <w:pStyle w:val="corte3centro"/>
        <w:rPr>
          <w:rFonts w:cs="Arial"/>
          <w:sz w:val="28"/>
          <w:szCs w:val="28"/>
        </w:rPr>
      </w:pPr>
      <w:r w:rsidRPr="002118AC">
        <w:rPr>
          <w:rFonts w:cs="Arial"/>
          <w:sz w:val="28"/>
          <w:szCs w:val="28"/>
        </w:rPr>
        <w:t>SECRETARIO GENERAL DE ACUERDOS</w:t>
      </w:r>
    </w:p>
    <w:p w14:paraId="3CEFBEA7" w14:textId="79637FCF" w:rsidR="00111A74" w:rsidRDefault="00111A74" w:rsidP="002118AC">
      <w:pPr>
        <w:spacing w:line="360" w:lineRule="auto"/>
        <w:jc w:val="center"/>
        <w:rPr>
          <w:rFonts w:ascii="Arial" w:hAnsi="Arial" w:cs="Arial"/>
          <w:sz w:val="28"/>
          <w:szCs w:val="28"/>
        </w:rPr>
      </w:pPr>
    </w:p>
    <w:p w14:paraId="5FA8B0A9" w14:textId="77777777" w:rsidR="0022602D" w:rsidRDefault="0022602D" w:rsidP="002118AC">
      <w:pPr>
        <w:spacing w:line="360" w:lineRule="auto"/>
        <w:jc w:val="center"/>
        <w:rPr>
          <w:rFonts w:ascii="Arial" w:hAnsi="Arial" w:cs="Arial"/>
          <w:sz w:val="28"/>
          <w:szCs w:val="28"/>
        </w:rPr>
      </w:pPr>
    </w:p>
    <w:p w14:paraId="76EF7046" w14:textId="77777777" w:rsidR="00B868EB" w:rsidRPr="002118AC" w:rsidRDefault="00B868EB" w:rsidP="002118AC">
      <w:pPr>
        <w:spacing w:line="360" w:lineRule="auto"/>
        <w:jc w:val="center"/>
        <w:rPr>
          <w:rFonts w:ascii="Arial" w:hAnsi="Arial" w:cs="Arial"/>
          <w:sz w:val="28"/>
          <w:szCs w:val="28"/>
        </w:rPr>
      </w:pPr>
    </w:p>
    <w:p w14:paraId="6C7BF172" w14:textId="77777777" w:rsidR="00111A74" w:rsidRPr="002118AC" w:rsidRDefault="00111A74" w:rsidP="002118AC">
      <w:pPr>
        <w:spacing w:line="360" w:lineRule="auto"/>
        <w:jc w:val="center"/>
        <w:rPr>
          <w:rFonts w:ascii="Arial" w:hAnsi="Arial" w:cs="Arial"/>
          <w:b/>
          <w:sz w:val="28"/>
          <w:szCs w:val="28"/>
        </w:rPr>
      </w:pPr>
      <w:r w:rsidRPr="002118AC">
        <w:rPr>
          <w:rFonts w:ascii="Arial" w:hAnsi="Arial" w:cs="Arial"/>
          <w:b/>
          <w:sz w:val="28"/>
          <w:szCs w:val="28"/>
        </w:rPr>
        <w:t>LIC. RAFAEL COELLO CETINA</w:t>
      </w:r>
    </w:p>
    <w:p w14:paraId="2041CE27" w14:textId="77777777" w:rsidR="00E67D59" w:rsidRPr="002118AC" w:rsidRDefault="00E67D59" w:rsidP="002118AC">
      <w:pPr>
        <w:jc w:val="both"/>
        <w:rPr>
          <w:rFonts w:ascii="Arial" w:hAnsi="Arial" w:cs="Arial"/>
          <w:sz w:val="28"/>
          <w:szCs w:val="28"/>
        </w:rPr>
      </w:pPr>
    </w:p>
    <w:p w14:paraId="4F271FE9" w14:textId="2B000FE1" w:rsidR="0022602D" w:rsidRDefault="0022602D" w:rsidP="002118AC">
      <w:pPr>
        <w:jc w:val="both"/>
        <w:rPr>
          <w:rFonts w:ascii="Arial" w:hAnsi="Arial" w:cs="Arial"/>
          <w:sz w:val="28"/>
          <w:szCs w:val="28"/>
        </w:rPr>
      </w:pPr>
    </w:p>
    <w:p w14:paraId="1F9D57BC" w14:textId="77777777" w:rsidR="0022602D" w:rsidRPr="002118AC" w:rsidRDefault="0022602D" w:rsidP="002118AC">
      <w:pPr>
        <w:jc w:val="both"/>
        <w:rPr>
          <w:rFonts w:ascii="Arial" w:hAnsi="Arial" w:cs="Arial"/>
          <w:sz w:val="28"/>
          <w:szCs w:val="28"/>
        </w:rPr>
      </w:pPr>
    </w:p>
    <w:p w14:paraId="4A22BFA8" w14:textId="6774E59C" w:rsidR="00111A74" w:rsidRPr="00E67D59" w:rsidRDefault="00800C36" w:rsidP="00E67D59">
      <w:pPr>
        <w:jc w:val="both"/>
        <w:rPr>
          <w:rFonts w:ascii="Arial" w:hAnsi="Arial" w:cs="Arial"/>
          <w:sz w:val="20"/>
          <w:szCs w:val="20"/>
        </w:rPr>
      </w:pPr>
      <w:r w:rsidRPr="00E67D59">
        <w:rPr>
          <w:rFonts w:ascii="Arial" w:hAnsi="Arial" w:cs="Arial"/>
          <w:sz w:val="20"/>
          <w:szCs w:val="20"/>
        </w:rPr>
        <w:t xml:space="preserve">ESTA HOJA PERTENECE AL VOTO </w:t>
      </w:r>
      <w:r w:rsidR="00B370E1" w:rsidRPr="00E67D59">
        <w:rPr>
          <w:rFonts w:ascii="Arial" w:hAnsi="Arial" w:cs="Arial"/>
          <w:sz w:val="20"/>
          <w:szCs w:val="20"/>
        </w:rPr>
        <w:t>PARTICULAR</w:t>
      </w:r>
      <w:r w:rsidR="00E24B43">
        <w:rPr>
          <w:rFonts w:ascii="Arial" w:hAnsi="Arial" w:cs="Arial"/>
          <w:sz w:val="20"/>
          <w:szCs w:val="20"/>
        </w:rPr>
        <w:t>, CONCURRENTE Y ACLARATORIO</w:t>
      </w:r>
      <w:r w:rsidR="00B370E1">
        <w:rPr>
          <w:rFonts w:ascii="Arial" w:hAnsi="Arial" w:cs="Arial"/>
          <w:sz w:val="20"/>
          <w:szCs w:val="20"/>
        </w:rPr>
        <w:t xml:space="preserve"> </w:t>
      </w:r>
      <w:r w:rsidRPr="00E67D59">
        <w:rPr>
          <w:rFonts w:ascii="Arial" w:hAnsi="Arial" w:cs="Arial"/>
          <w:sz w:val="20"/>
          <w:szCs w:val="20"/>
        </w:rPr>
        <w:t xml:space="preserve">QUE EMITE EL MINISTRO JORGE MARIO PARDO REBOLLEDO, EN LA ACCIÓN DE INCONSTITUCIONALIDAD </w:t>
      </w:r>
      <w:r w:rsidR="00B370E1">
        <w:rPr>
          <w:rFonts w:ascii="Arial" w:hAnsi="Arial" w:cs="Arial"/>
          <w:sz w:val="20"/>
          <w:szCs w:val="20"/>
        </w:rPr>
        <w:t>95/2019 Y SU ACUMULADA 98/2019</w:t>
      </w:r>
      <w:r w:rsidRPr="00E67D59">
        <w:rPr>
          <w:rFonts w:ascii="Arial" w:hAnsi="Arial" w:cs="Arial"/>
          <w:sz w:val="20"/>
          <w:szCs w:val="20"/>
          <w:lang w:eastAsia="es-MX"/>
        </w:rPr>
        <w:t xml:space="preserve">. </w:t>
      </w:r>
      <w:r w:rsidRPr="00E67D59">
        <w:rPr>
          <w:rFonts w:ascii="Arial" w:hAnsi="Arial" w:cs="Arial"/>
          <w:sz w:val="20"/>
          <w:szCs w:val="20"/>
        </w:rPr>
        <w:t xml:space="preserve">CONSTE. </w:t>
      </w:r>
    </w:p>
    <w:p w14:paraId="1CF83018" w14:textId="2769ACD6" w:rsidR="00F12C8F" w:rsidRPr="00B370E1" w:rsidRDefault="00111A74" w:rsidP="003B22E4">
      <w:pPr>
        <w:jc w:val="both"/>
        <w:rPr>
          <w:rFonts w:ascii="Arial" w:hAnsi="Arial" w:cs="Arial"/>
          <w:bCs/>
          <w:sz w:val="28"/>
          <w:szCs w:val="28"/>
        </w:rPr>
      </w:pPr>
      <w:r w:rsidRPr="00E67D59">
        <w:rPr>
          <w:rFonts w:ascii="Arial" w:hAnsi="Arial" w:cs="Arial"/>
          <w:b/>
          <w:i/>
          <w:sz w:val="20"/>
          <w:szCs w:val="20"/>
        </w:rPr>
        <w:t>NIPR/</w:t>
      </w:r>
      <w:r w:rsidR="00B370E1">
        <w:rPr>
          <w:rFonts w:ascii="Arial" w:hAnsi="Arial" w:cs="Arial"/>
          <w:bCs/>
          <w:i/>
          <w:sz w:val="20"/>
          <w:szCs w:val="20"/>
        </w:rPr>
        <w:t>HAPB</w:t>
      </w:r>
    </w:p>
    <w:sectPr w:rsidR="00F12C8F" w:rsidRPr="00B370E1" w:rsidSect="00072B79">
      <w:headerReference w:type="even" r:id="rId11"/>
      <w:headerReference w:type="default" r:id="rId12"/>
      <w:footerReference w:type="even" r:id="rId13"/>
      <w:footerReference w:type="default" r:id="rId14"/>
      <w:headerReference w:type="first" r:id="rId15"/>
      <w:pgSz w:w="12242" w:h="20163" w:code="5"/>
      <w:pgMar w:top="2552" w:right="1758" w:bottom="2552" w:left="1758"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FFE7" w14:textId="77777777" w:rsidR="00014409" w:rsidRDefault="00014409">
      <w:r>
        <w:separator/>
      </w:r>
    </w:p>
  </w:endnote>
  <w:endnote w:type="continuationSeparator" w:id="0">
    <w:p w14:paraId="18C3E43B" w14:textId="77777777" w:rsidR="00014409" w:rsidRDefault="0001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4A81" w14:textId="77777777" w:rsidR="00E44A8A" w:rsidRPr="00852B8D" w:rsidRDefault="00E44A8A" w:rsidP="00852B8D">
    <w:pPr>
      <w:pStyle w:val="Piedepgina"/>
      <w:rPr>
        <w:rFonts w:ascii="Arial" w:hAnsi="Arial" w:cs="Arial"/>
        <w:b/>
        <w:sz w:val="28"/>
        <w:szCs w:val="28"/>
      </w:rPr>
    </w:pPr>
    <w:r w:rsidRPr="00852B8D">
      <w:rPr>
        <w:rFonts w:ascii="Arial" w:hAnsi="Arial" w:cs="Arial"/>
        <w:b/>
        <w:sz w:val="28"/>
        <w:szCs w:val="28"/>
      </w:rPr>
      <w:fldChar w:fldCharType="begin"/>
    </w:r>
    <w:r w:rsidRPr="00852B8D">
      <w:rPr>
        <w:rFonts w:ascii="Arial" w:hAnsi="Arial" w:cs="Arial"/>
        <w:b/>
        <w:sz w:val="28"/>
        <w:szCs w:val="28"/>
      </w:rPr>
      <w:instrText xml:space="preserve"> PAGE   \* MERGEFORMAT </w:instrText>
    </w:r>
    <w:r w:rsidRPr="00852B8D">
      <w:rPr>
        <w:rFonts w:ascii="Arial" w:hAnsi="Arial" w:cs="Arial"/>
        <w:b/>
        <w:sz w:val="28"/>
        <w:szCs w:val="28"/>
      </w:rPr>
      <w:fldChar w:fldCharType="separate"/>
    </w:r>
    <w:r w:rsidR="00F51567">
      <w:rPr>
        <w:rFonts w:ascii="Arial" w:hAnsi="Arial" w:cs="Arial"/>
        <w:b/>
        <w:noProof/>
        <w:sz w:val="28"/>
        <w:szCs w:val="28"/>
      </w:rPr>
      <w:t>6</w:t>
    </w:r>
    <w:r w:rsidRPr="00852B8D">
      <w:rPr>
        <w:rFonts w:ascii="Arial" w:hAnsi="Arial" w:cs="Arial"/>
        <w:b/>
        <w:sz w:val="28"/>
        <w:szCs w:val="28"/>
      </w:rPr>
      <w:fldChar w:fldCharType="end"/>
    </w:r>
  </w:p>
  <w:p w14:paraId="0F044A82" w14:textId="77777777" w:rsidR="00E44A8A" w:rsidRDefault="00E44A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499047"/>
      <w:docPartObj>
        <w:docPartGallery w:val="Page Numbers (Bottom of Page)"/>
        <w:docPartUnique/>
      </w:docPartObj>
    </w:sdtPr>
    <w:sdtEndPr>
      <w:rPr>
        <w:rFonts w:ascii="Arial" w:hAnsi="Arial" w:cs="Arial"/>
        <w:b/>
        <w:sz w:val="28"/>
        <w:szCs w:val="28"/>
      </w:rPr>
    </w:sdtEndPr>
    <w:sdtContent>
      <w:p w14:paraId="0F044A83" w14:textId="77777777" w:rsidR="00E44A8A" w:rsidRPr="00852B8D" w:rsidRDefault="00E44A8A">
        <w:pPr>
          <w:pStyle w:val="Piedepgina"/>
          <w:jc w:val="right"/>
          <w:rPr>
            <w:rFonts w:ascii="Arial" w:hAnsi="Arial" w:cs="Arial"/>
            <w:b/>
            <w:sz w:val="28"/>
            <w:szCs w:val="28"/>
          </w:rPr>
        </w:pPr>
        <w:r w:rsidRPr="00852B8D">
          <w:rPr>
            <w:rFonts w:ascii="Arial" w:hAnsi="Arial" w:cs="Arial"/>
            <w:b/>
            <w:sz w:val="28"/>
            <w:szCs w:val="28"/>
          </w:rPr>
          <w:fldChar w:fldCharType="begin"/>
        </w:r>
        <w:r w:rsidRPr="00852B8D">
          <w:rPr>
            <w:rFonts w:ascii="Arial" w:hAnsi="Arial" w:cs="Arial"/>
            <w:b/>
            <w:sz w:val="28"/>
            <w:szCs w:val="28"/>
          </w:rPr>
          <w:instrText xml:space="preserve"> PAGE   \* MERGEFORMAT </w:instrText>
        </w:r>
        <w:r w:rsidRPr="00852B8D">
          <w:rPr>
            <w:rFonts w:ascii="Arial" w:hAnsi="Arial" w:cs="Arial"/>
            <w:b/>
            <w:sz w:val="28"/>
            <w:szCs w:val="28"/>
          </w:rPr>
          <w:fldChar w:fldCharType="separate"/>
        </w:r>
        <w:r w:rsidR="00F51567">
          <w:rPr>
            <w:rFonts w:ascii="Arial" w:hAnsi="Arial" w:cs="Arial"/>
            <w:b/>
            <w:noProof/>
            <w:sz w:val="28"/>
            <w:szCs w:val="28"/>
          </w:rPr>
          <w:t>5</w:t>
        </w:r>
        <w:r w:rsidRPr="00852B8D">
          <w:rPr>
            <w:rFonts w:ascii="Arial" w:hAnsi="Arial" w:cs="Arial"/>
            <w:b/>
            <w:sz w:val="28"/>
            <w:szCs w:val="28"/>
          </w:rPr>
          <w:fldChar w:fldCharType="end"/>
        </w:r>
      </w:p>
    </w:sdtContent>
  </w:sdt>
  <w:p w14:paraId="0F044A84" w14:textId="77777777" w:rsidR="00E44A8A" w:rsidRDefault="00E44A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7713" w14:textId="77777777" w:rsidR="00014409" w:rsidRDefault="00014409">
      <w:r>
        <w:separator/>
      </w:r>
    </w:p>
  </w:footnote>
  <w:footnote w:type="continuationSeparator" w:id="0">
    <w:p w14:paraId="22A5C52D" w14:textId="77777777" w:rsidR="00014409" w:rsidRDefault="00014409">
      <w:r>
        <w:continuationSeparator/>
      </w:r>
    </w:p>
  </w:footnote>
  <w:footnote w:id="1">
    <w:p w14:paraId="6F74FD65" w14:textId="7CCD0B5B" w:rsidR="00080EB4" w:rsidRPr="00080EB4" w:rsidRDefault="00080EB4" w:rsidP="00080EB4">
      <w:pPr>
        <w:pStyle w:val="Textonotapie"/>
        <w:jc w:val="both"/>
        <w:rPr>
          <w:rFonts w:ascii="Arial" w:hAnsi="Arial" w:cs="Arial"/>
        </w:rPr>
      </w:pPr>
      <w:r w:rsidRPr="00080EB4">
        <w:rPr>
          <w:rStyle w:val="Refdenotaalpie"/>
          <w:rFonts w:ascii="Arial" w:hAnsi="Arial" w:cs="Arial"/>
        </w:rPr>
        <w:footnoteRef/>
      </w:r>
      <w:r w:rsidRPr="00080EB4">
        <w:rPr>
          <w:rFonts w:ascii="Arial" w:hAnsi="Arial" w:cs="Arial"/>
        </w:rPr>
        <w:t xml:space="preserve"> Fallada el dos de marzo de dos mil veinte por el Pleno de la Suprema Corte de Justicia Nación.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4A7D" w14:textId="166CD577" w:rsidR="00E44A8A" w:rsidRDefault="00DB637B" w:rsidP="00B11245">
    <w:pPr>
      <w:pStyle w:val="Encabezado"/>
      <w:ind w:right="2914"/>
      <w:jc w:val="both"/>
      <w:rPr>
        <w:rFonts w:ascii="Arial" w:hAnsi="Arial" w:cs="Arial"/>
        <w:b/>
        <w:caps/>
      </w:rPr>
    </w:pPr>
    <w:r w:rsidRPr="00DB637B">
      <w:rPr>
        <w:rFonts w:ascii="Arial" w:hAnsi="Arial" w:cs="Arial"/>
        <w:b/>
        <w:caps/>
      </w:rPr>
      <w:t xml:space="preserve">VOTO </w:t>
    </w:r>
    <w:r w:rsidR="00871B59">
      <w:rPr>
        <w:rFonts w:ascii="Arial" w:hAnsi="Arial" w:cs="Arial"/>
        <w:b/>
        <w:caps/>
      </w:rPr>
      <w:t xml:space="preserve">PARTICULAR, CONCURRENTE Y ACLARATORIO </w:t>
    </w:r>
    <w:r w:rsidRPr="00DB637B">
      <w:rPr>
        <w:rFonts w:ascii="Arial" w:hAnsi="Arial" w:cs="Arial"/>
        <w:b/>
        <w:caps/>
      </w:rPr>
      <w:t>QUE FORMULA EL SEÑOR MINISTRO JORGE MARIO PARDO REBOLLEDO, EN LA ACCIÓN DE INCONSTITUCIONALIDAD 95/2019 Y SU ACUMULADA 98/2019</w:t>
    </w:r>
    <w:r w:rsidR="00B11245" w:rsidRPr="00B11245">
      <w:rPr>
        <w:rFonts w:ascii="Arial" w:hAnsi="Arial" w:cs="Arial"/>
        <w:b/>
        <w:caps/>
      </w:rPr>
      <w:t>.</w:t>
    </w:r>
  </w:p>
  <w:p w14:paraId="1FD2EBA1" w14:textId="77777777" w:rsidR="00B11245" w:rsidRPr="00B74C71" w:rsidRDefault="00B11245" w:rsidP="00B11245">
    <w:pPr>
      <w:pStyle w:val="Encabezado"/>
      <w:ind w:right="2914"/>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4A7F" w14:textId="316F358C" w:rsidR="00E44A8A" w:rsidRDefault="000644B1" w:rsidP="00B11245">
    <w:pPr>
      <w:pStyle w:val="corte6cintilloypie"/>
      <w:ind w:left="3119"/>
      <w:jc w:val="both"/>
      <w:rPr>
        <w:rFonts w:cs="Arial"/>
        <w:sz w:val="28"/>
        <w:szCs w:val="28"/>
      </w:rPr>
    </w:pPr>
    <w:r w:rsidRPr="00A813AE">
      <w:rPr>
        <w:noProof/>
        <w:lang w:eastAsia="es-MX"/>
      </w:rPr>
      <mc:AlternateContent>
        <mc:Choice Requires="wps">
          <w:drawing>
            <wp:anchor distT="0" distB="0" distL="114300" distR="114300" simplePos="0" relativeHeight="251657728" behindDoc="1" locked="0" layoutInCell="1" allowOverlap="1" wp14:anchorId="0F044A86" wp14:editId="0F044A87">
              <wp:simplePos x="0" y="0"/>
              <wp:positionH relativeFrom="column">
                <wp:posOffset>-727710</wp:posOffset>
              </wp:positionH>
              <wp:positionV relativeFrom="paragraph">
                <wp:posOffset>-396875</wp:posOffset>
              </wp:positionV>
              <wp:extent cx="1885315" cy="2066925"/>
              <wp:effectExtent l="0" t="0" r="635" b="9525"/>
              <wp:wrapTight wrapText="bothSides">
                <wp:wrapPolygon edited="0">
                  <wp:start x="0" y="0"/>
                  <wp:lineTo x="0" y="21500"/>
                  <wp:lineTo x="21389" y="21500"/>
                  <wp:lineTo x="21389"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31C6" id="Rectangle 2" o:spid="_x0000_s1026" style="position:absolute;margin-left:-57.3pt;margin-top:-31.25pt;width:148.45pt;height:1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" stroked="f">
              <w10:wrap type="tight"/>
            </v:rect>
          </w:pict>
        </mc:Fallback>
      </mc:AlternateContent>
    </w:r>
    <w:r w:rsidR="00DB637B" w:rsidRPr="00DB637B">
      <w:t xml:space="preserve"> </w:t>
    </w:r>
    <w:r w:rsidR="00DB637B" w:rsidRPr="00DB637B">
      <w:rPr>
        <w:rFonts w:cs="Arial"/>
      </w:rPr>
      <w:t>VOTO</w:t>
    </w:r>
    <w:r w:rsidR="00871B59">
      <w:rPr>
        <w:rFonts w:cs="Arial"/>
      </w:rPr>
      <w:t xml:space="preserve"> PARTICULAR, CONCURRENTE Y ACLARATORIO</w:t>
    </w:r>
    <w:r w:rsidR="00DB637B" w:rsidRPr="00DB637B">
      <w:rPr>
        <w:rFonts w:cs="Arial"/>
      </w:rPr>
      <w:t xml:space="preserve"> QUE FORMULA EL SEÑOR MINISTRO JORGE MARIO PARDO REBOLLEDO, EN LA ACCIÓN DE INCONSTITUCIONALIDAD 95/2019 Y SU ACUMULADA 98/2019</w:t>
    </w:r>
    <w:r w:rsidR="00B11245" w:rsidRPr="00B11245">
      <w:rPr>
        <w:rFonts w:cs="Arial"/>
      </w:rPr>
      <w:t>.</w:t>
    </w:r>
  </w:p>
  <w:p w14:paraId="0F044A80" w14:textId="77777777" w:rsidR="00A15F0F" w:rsidRPr="00852B8D" w:rsidRDefault="00A15F0F" w:rsidP="00124830">
    <w:pPr>
      <w:pStyle w:val="corte6cintilloypie"/>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4A85" w14:textId="77777777" w:rsidR="00982826" w:rsidRDefault="00982826">
    <w:pPr>
      <w:pStyle w:val="Encabezado"/>
    </w:pPr>
    <w:r>
      <w:rPr>
        <w:noProof/>
        <w:sz w:val="28"/>
        <w:szCs w:val="28"/>
        <w:lang w:eastAsia="es-MX"/>
      </w:rPr>
      <mc:AlternateContent>
        <mc:Choice Requires="wps">
          <w:drawing>
            <wp:anchor distT="0" distB="0" distL="114300" distR="114300" simplePos="0" relativeHeight="251659776" behindDoc="1" locked="0" layoutInCell="1" allowOverlap="1" wp14:anchorId="0F044A88" wp14:editId="0F044A89">
              <wp:simplePos x="0" y="0"/>
              <wp:positionH relativeFrom="column">
                <wp:posOffset>-575310</wp:posOffset>
              </wp:positionH>
              <wp:positionV relativeFrom="paragraph">
                <wp:posOffset>-244475</wp:posOffset>
              </wp:positionV>
              <wp:extent cx="1885315" cy="2066925"/>
              <wp:effectExtent l="0" t="0" r="635" b="9525"/>
              <wp:wrapTight wrapText="bothSides">
                <wp:wrapPolygon edited="0">
                  <wp:start x="0" y="0"/>
                  <wp:lineTo x="0" y="21500"/>
                  <wp:lineTo x="21389" y="21500"/>
                  <wp:lineTo x="21389"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CB3DF" id="Rectangle 2" o:spid="_x0000_s1026" style="position:absolute;margin-left:-45.3pt;margin-top:-19.25pt;width:148.45pt;height:16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" stroked="f">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FFC"/>
    <w:multiLevelType w:val="hybridMultilevel"/>
    <w:tmpl w:val="2850E6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498634F"/>
    <w:multiLevelType w:val="hybridMultilevel"/>
    <w:tmpl w:val="42ECEABA"/>
    <w:lvl w:ilvl="0" w:tplc="40427AD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92E6CE7"/>
    <w:multiLevelType w:val="hybridMultilevel"/>
    <w:tmpl w:val="997E0448"/>
    <w:lvl w:ilvl="0" w:tplc="A7B2F8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C791E95"/>
    <w:multiLevelType w:val="hybridMultilevel"/>
    <w:tmpl w:val="5936EA88"/>
    <w:lvl w:ilvl="0" w:tplc="AE58FAFC">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4" w15:restartNumberingAfterBreak="0">
    <w:nsid w:val="0F416E8F"/>
    <w:multiLevelType w:val="hybridMultilevel"/>
    <w:tmpl w:val="9BCAFB6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13154E9A"/>
    <w:multiLevelType w:val="hybridMultilevel"/>
    <w:tmpl w:val="4848554A"/>
    <w:lvl w:ilvl="0" w:tplc="C3CA8D9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38346EF"/>
    <w:multiLevelType w:val="hybridMultilevel"/>
    <w:tmpl w:val="BD9C8DE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15701584"/>
    <w:multiLevelType w:val="hybridMultilevel"/>
    <w:tmpl w:val="3CD65388"/>
    <w:lvl w:ilvl="0" w:tplc="D2B63E88">
      <w:start w:val="1"/>
      <w:numFmt w:val="bullet"/>
      <w:lvlText w:val="-"/>
      <w:lvlJc w:val="left"/>
      <w:pPr>
        <w:tabs>
          <w:tab w:val="num" w:pos="1698"/>
        </w:tabs>
        <w:ind w:left="1698" w:hanging="99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5AB6B48"/>
    <w:multiLevelType w:val="hybridMultilevel"/>
    <w:tmpl w:val="C72447BA"/>
    <w:lvl w:ilvl="0" w:tplc="9A0EA176">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5E8252B"/>
    <w:multiLevelType w:val="hybridMultilevel"/>
    <w:tmpl w:val="02283768"/>
    <w:lvl w:ilvl="0" w:tplc="F1D29B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5427F7"/>
    <w:multiLevelType w:val="singleLevel"/>
    <w:tmpl w:val="BC4EB418"/>
    <w:lvl w:ilvl="0">
      <w:start w:val="1"/>
      <w:numFmt w:val="upperRoman"/>
      <w:lvlText w:val="%1."/>
      <w:lvlJc w:val="left"/>
      <w:pPr>
        <w:tabs>
          <w:tab w:val="num" w:pos="1429"/>
        </w:tabs>
        <w:ind w:left="1429" w:hanging="720"/>
      </w:pPr>
      <w:rPr>
        <w:rFonts w:hint="default"/>
      </w:rPr>
    </w:lvl>
  </w:abstractNum>
  <w:abstractNum w:abstractNumId="11" w15:restartNumberingAfterBreak="0">
    <w:nsid w:val="17EB5927"/>
    <w:multiLevelType w:val="hybridMultilevel"/>
    <w:tmpl w:val="818AFA90"/>
    <w:lvl w:ilvl="0" w:tplc="C346D226">
      <w:start w:val="1"/>
      <w:numFmt w:val="lowerLetter"/>
      <w:lvlText w:val="%1)"/>
      <w:lvlJc w:val="left"/>
      <w:pPr>
        <w:tabs>
          <w:tab w:val="num" w:pos="1728"/>
        </w:tabs>
        <w:ind w:left="1728" w:hanging="1020"/>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2" w15:restartNumberingAfterBreak="0">
    <w:nsid w:val="19063D85"/>
    <w:multiLevelType w:val="hybridMultilevel"/>
    <w:tmpl w:val="D2603F4A"/>
    <w:lvl w:ilvl="0" w:tplc="FEE67898">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13" w15:restartNumberingAfterBreak="0">
    <w:nsid w:val="1CB51522"/>
    <w:multiLevelType w:val="singleLevel"/>
    <w:tmpl w:val="E1C8441A"/>
    <w:lvl w:ilvl="0">
      <w:start w:val="1"/>
      <w:numFmt w:val="lowerLetter"/>
      <w:lvlText w:val="%1)"/>
      <w:lvlJc w:val="left"/>
      <w:pPr>
        <w:tabs>
          <w:tab w:val="num" w:pos="1159"/>
        </w:tabs>
        <w:ind w:left="1159" w:hanging="450"/>
      </w:pPr>
      <w:rPr>
        <w:rFonts w:hint="default"/>
      </w:rPr>
    </w:lvl>
  </w:abstractNum>
  <w:abstractNum w:abstractNumId="14" w15:restartNumberingAfterBreak="0">
    <w:nsid w:val="1CDE239B"/>
    <w:multiLevelType w:val="hybridMultilevel"/>
    <w:tmpl w:val="63A400D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5" w15:restartNumberingAfterBreak="0">
    <w:nsid w:val="1EE44508"/>
    <w:multiLevelType w:val="hybridMultilevel"/>
    <w:tmpl w:val="B624F0B6"/>
    <w:lvl w:ilvl="0" w:tplc="2500B934">
      <w:start w:val="1"/>
      <w:numFmt w:val="lowerLetter"/>
      <w:lvlText w:val="%1)"/>
      <w:lvlJc w:val="left"/>
      <w:pPr>
        <w:tabs>
          <w:tab w:val="num" w:pos="1871"/>
        </w:tabs>
        <w:ind w:left="1871" w:hanging="102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6" w15:restartNumberingAfterBreak="0">
    <w:nsid w:val="237922C9"/>
    <w:multiLevelType w:val="hybridMultilevel"/>
    <w:tmpl w:val="68A02BF8"/>
    <w:lvl w:ilvl="0" w:tplc="55E24D1A">
      <w:start w:val="1"/>
      <w:numFmt w:val="decimal"/>
      <w:lvlText w:val="%1."/>
      <w:lvlJc w:val="left"/>
      <w:pPr>
        <w:ind w:left="1069"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48D6426"/>
    <w:multiLevelType w:val="hybridMultilevel"/>
    <w:tmpl w:val="93C42E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DBF2616"/>
    <w:multiLevelType w:val="hybridMultilevel"/>
    <w:tmpl w:val="AC142E8C"/>
    <w:lvl w:ilvl="0" w:tplc="5B9CFCD8">
      <w:start w:val="9"/>
      <w:numFmt w:val="bullet"/>
      <w:lvlText w:val="-"/>
      <w:lvlJc w:val="left"/>
      <w:pPr>
        <w:tabs>
          <w:tab w:val="num" w:pos="720"/>
        </w:tabs>
        <w:ind w:left="720" w:hanging="360"/>
      </w:pPr>
      <w:rPr>
        <w:rFonts w:ascii="Times New Roman" w:eastAsia="Times New Roman" w:hAnsi="Times New Roman" w:cs="Times New Roman" w:hint="default"/>
        <w:sz w:val="24"/>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77724"/>
    <w:multiLevelType w:val="hybridMultilevel"/>
    <w:tmpl w:val="E4448590"/>
    <w:lvl w:ilvl="0" w:tplc="A5401F62">
      <w:start w:val="1"/>
      <w:numFmt w:val="decimal"/>
      <w:lvlText w:val="%1."/>
      <w:lvlJc w:val="left"/>
      <w:pPr>
        <w:ind w:left="1496" w:hanging="360"/>
      </w:pPr>
      <w:rPr>
        <w:b w:val="0"/>
      </w:rPr>
    </w:lvl>
    <w:lvl w:ilvl="1" w:tplc="080A0001">
      <w:start w:val="1"/>
      <w:numFmt w:val="bullet"/>
      <w:lvlText w:val=""/>
      <w:lvlJc w:val="left"/>
      <w:pPr>
        <w:ind w:left="2216" w:hanging="360"/>
      </w:pPr>
      <w:rPr>
        <w:rFonts w:ascii="Symbol" w:hAnsi="Symbol" w:hint="default"/>
      </w:rPr>
    </w:lvl>
    <w:lvl w:ilvl="2" w:tplc="113EEB9E">
      <w:start w:val="1"/>
      <w:numFmt w:val="upperLetter"/>
      <w:lvlText w:val="%3)"/>
      <w:lvlJc w:val="left"/>
      <w:pPr>
        <w:ind w:left="3146" w:hanging="390"/>
      </w:pPr>
      <w:rPr>
        <w:rFonts w:hint="default"/>
      </w:r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20" w15:restartNumberingAfterBreak="0">
    <w:nsid w:val="3B7067CC"/>
    <w:multiLevelType w:val="hybridMultilevel"/>
    <w:tmpl w:val="C50868E8"/>
    <w:lvl w:ilvl="0" w:tplc="09405D4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3CA421AB"/>
    <w:multiLevelType w:val="hybridMultilevel"/>
    <w:tmpl w:val="8F7033E8"/>
    <w:lvl w:ilvl="0" w:tplc="A2D8AFC4">
      <w:start w:val="1"/>
      <w:numFmt w:val="lowerLetter"/>
      <w:lvlText w:val="%1)"/>
      <w:lvlJc w:val="left"/>
      <w:pPr>
        <w:ind w:left="1099" w:hanging="39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3DA658BF"/>
    <w:multiLevelType w:val="hybridMultilevel"/>
    <w:tmpl w:val="305226E2"/>
    <w:lvl w:ilvl="0" w:tplc="BD0AD014">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42CF52B5"/>
    <w:multiLevelType w:val="singleLevel"/>
    <w:tmpl w:val="5CA0CE14"/>
    <w:lvl w:ilvl="0">
      <w:start w:val="1"/>
      <w:numFmt w:val="upperLetter"/>
      <w:lvlText w:val="%1)"/>
      <w:lvlJc w:val="left"/>
      <w:pPr>
        <w:tabs>
          <w:tab w:val="num" w:pos="1114"/>
        </w:tabs>
        <w:ind w:left="1114" w:hanging="405"/>
      </w:pPr>
      <w:rPr>
        <w:rFonts w:hint="default"/>
      </w:rPr>
    </w:lvl>
  </w:abstractNum>
  <w:abstractNum w:abstractNumId="24" w15:restartNumberingAfterBreak="0">
    <w:nsid w:val="43112FF4"/>
    <w:multiLevelType w:val="hybridMultilevel"/>
    <w:tmpl w:val="BE6A7C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46281E08"/>
    <w:multiLevelType w:val="hybridMultilevel"/>
    <w:tmpl w:val="E026BA82"/>
    <w:lvl w:ilvl="0" w:tplc="2E04A420">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6" w15:restartNumberingAfterBreak="0">
    <w:nsid w:val="466E3EC4"/>
    <w:multiLevelType w:val="singleLevel"/>
    <w:tmpl w:val="3D5A0454"/>
    <w:lvl w:ilvl="0">
      <w:start w:val="1"/>
      <w:numFmt w:val="upperRoman"/>
      <w:lvlText w:val="%1."/>
      <w:lvlJc w:val="left"/>
      <w:pPr>
        <w:tabs>
          <w:tab w:val="num" w:pos="1429"/>
        </w:tabs>
        <w:ind w:left="1429" w:hanging="720"/>
      </w:pPr>
      <w:rPr>
        <w:rFonts w:hint="default"/>
      </w:rPr>
    </w:lvl>
  </w:abstractNum>
  <w:abstractNum w:abstractNumId="27" w15:restartNumberingAfterBreak="0">
    <w:nsid w:val="47BC32BF"/>
    <w:multiLevelType w:val="hybridMultilevel"/>
    <w:tmpl w:val="DD745A72"/>
    <w:lvl w:ilvl="0" w:tplc="293E9872">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483F5008"/>
    <w:multiLevelType w:val="hybridMultilevel"/>
    <w:tmpl w:val="3D9AC37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4B6A5FC5"/>
    <w:multiLevelType w:val="hybridMultilevel"/>
    <w:tmpl w:val="3746C384"/>
    <w:lvl w:ilvl="0" w:tplc="96C2076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4D433927"/>
    <w:multiLevelType w:val="hybridMultilevel"/>
    <w:tmpl w:val="0B6E0062"/>
    <w:lvl w:ilvl="0" w:tplc="DBBA1A4A">
      <w:start w:val="1"/>
      <w:numFmt w:val="upperLetter"/>
      <w:lvlText w:val="%1."/>
      <w:lvlJc w:val="left"/>
      <w:pPr>
        <w:ind w:left="406" w:hanging="360"/>
      </w:pPr>
      <w:rPr>
        <w:rFonts w:hint="default"/>
      </w:rPr>
    </w:lvl>
    <w:lvl w:ilvl="1" w:tplc="080A0019" w:tentative="1">
      <w:start w:val="1"/>
      <w:numFmt w:val="lowerLetter"/>
      <w:lvlText w:val="%2."/>
      <w:lvlJc w:val="left"/>
      <w:pPr>
        <w:ind w:left="1126" w:hanging="360"/>
      </w:pPr>
    </w:lvl>
    <w:lvl w:ilvl="2" w:tplc="080A001B" w:tentative="1">
      <w:start w:val="1"/>
      <w:numFmt w:val="lowerRoman"/>
      <w:lvlText w:val="%3."/>
      <w:lvlJc w:val="right"/>
      <w:pPr>
        <w:ind w:left="1846" w:hanging="180"/>
      </w:pPr>
    </w:lvl>
    <w:lvl w:ilvl="3" w:tplc="080A000F" w:tentative="1">
      <w:start w:val="1"/>
      <w:numFmt w:val="decimal"/>
      <w:lvlText w:val="%4."/>
      <w:lvlJc w:val="left"/>
      <w:pPr>
        <w:ind w:left="2566" w:hanging="360"/>
      </w:pPr>
    </w:lvl>
    <w:lvl w:ilvl="4" w:tplc="080A0019" w:tentative="1">
      <w:start w:val="1"/>
      <w:numFmt w:val="lowerLetter"/>
      <w:lvlText w:val="%5."/>
      <w:lvlJc w:val="left"/>
      <w:pPr>
        <w:ind w:left="3286" w:hanging="360"/>
      </w:pPr>
    </w:lvl>
    <w:lvl w:ilvl="5" w:tplc="080A001B" w:tentative="1">
      <w:start w:val="1"/>
      <w:numFmt w:val="lowerRoman"/>
      <w:lvlText w:val="%6."/>
      <w:lvlJc w:val="right"/>
      <w:pPr>
        <w:ind w:left="4006" w:hanging="180"/>
      </w:pPr>
    </w:lvl>
    <w:lvl w:ilvl="6" w:tplc="080A000F" w:tentative="1">
      <w:start w:val="1"/>
      <w:numFmt w:val="decimal"/>
      <w:lvlText w:val="%7."/>
      <w:lvlJc w:val="left"/>
      <w:pPr>
        <w:ind w:left="4726" w:hanging="360"/>
      </w:pPr>
    </w:lvl>
    <w:lvl w:ilvl="7" w:tplc="080A0019" w:tentative="1">
      <w:start w:val="1"/>
      <w:numFmt w:val="lowerLetter"/>
      <w:lvlText w:val="%8."/>
      <w:lvlJc w:val="left"/>
      <w:pPr>
        <w:ind w:left="5446" w:hanging="360"/>
      </w:pPr>
    </w:lvl>
    <w:lvl w:ilvl="8" w:tplc="080A001B" w:tentative="1">
      <w:start w:val="1"/>
      <w:numFmt w:val="lowerRoman"/>
      <w:lvlText w:val="%9."/>
      <w:lvlJc w:val="right"/>
      <w:pPr>
        <w:ind w:left="6166" w:hanging="180"/>
      </w:pPr>
    </w:lvl>
  </w:abstractNum>
  <w:abstractNum w:abstractNumId="31" w15:restartNumberingAfterBreak="0">
    <w:nsid w:val="55E73816"/>
    <w:multiLevelType w:val="hybridMultilevel"/>
    <w:tmpl w:val="60F62658"/>
    <w:lvl w:ilvl="0" w:tplc="8D3837C8">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56E96914"/>
    <w:multiLevelType w:val="hybridMultilevel"/>
    <w:tmpl w:val="48A2FCFA"/>
    <w:lvl w:ilvl="0" w:tplc="7E24A7D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5F2546C9"/>
    <w:multiLevelType w:val="hybridMultilevel"/>
    <w:tmpl w:val="DEA4D4C8"/>
    <w:lvl w:ilvl="0" w:tplc="943AEA34">
      <w:start w:val="1"/>
      <w:numFmt w:val="decimal"/>
      <w:lvlText w:val="%1."/>
      <w:lvlJc w:val="left"/>
      <w:pPr>
        <w:tabs>
          <w:tab w:val="num" w:pos="2050"/>
        </w:tabs>
        <w:ind w:left="2050" w:hanging="491"/>
      </w:pPr>
      <w:rPr>
        <w:rFonts w:hint="default"/>
        <w:b w:val="0"/>
        <w:i w:val="0"/>
      </w:rPr>
    </w:lvl>
    <w:lvl w:ilvl="1" w:tplc="080A0001">
      <w:start w:val="1"/>
      <w:numFmt w:val="bullet"/>
      <w:lvlText w:val=""/>
      <w:lvlJc w:val="left"/>
      <w:pPr>
        <w:ind w:left="2871" w:hanging="360"/>
      </w:pPr>
      <w:rPr>
        <w:rFonts w:ascii="Symbol" w:hAnsi="Symbol" w:hint="default"/>
      </w:rPr>
    </w:lvl>
    <w:lvl w:ilvl="2" w:tplc="44749F10">
      <w:start w:val="1"/>
      <w:numFmt w:val="lowerLetter"/>
      <w:lvlText w:val="%3)"/>
      <w:lvlJc w:val="left"/>
      <w:pPr>
        <w:ind w:left="3771" w:hanging="360"/>
      </w:pPr>
      <w:rPr>
        <w:rFonts w:hint="default"/>
      </w:rPr>
    </w:lvl>
    <w:lvl w:ilvl="3" w:tplc="080A000F" w:tentative="1">
      <w:start w:val="1"/>
      <w:numFmt w:val="decimal"/>
      <w:lvlText w:val="%4."/>
      <w:lvlJc w:val="left"/>
      <w:pPr>
        <w:ind w:left="4311" w:hanging="360"/>
      </w:pPr>
    </w:lvl>
    <w:lvl w:ilvl="4" w:tplc="080A0019" w:tentative="1">
      <w:start w:val="1"/>
      <w:numFmt w:val="lowerLetter"/>
      <w:lvlText w:val="%5."/>
      <w:lvlJc w:val="left"/>
      <w:pPr>
        <w:ind w:left="5031" w:hanging="360"/>
      </w:pPr>
    </w:lvl>
    <w:lvl w:ilvl="5" w:tplc="080A001B" w:tentative="1">
      <w:start w:val="1"/>
      <w:numFmt w:val="lowerRoman"/>
      <w:lvlText w:val="%6."/>
      <w:lvlJc w:val="right"/>
      <w:pPr>
        <w:ind w:left="5751" w:hanging="180"/>
      </w:pPr>
    </w:lvl>
    <w:lvl w:ilvl="6" w:tplc="080A000F" w:tentative="1">
      <w:start w:val="1"/>
      <w:numFmt w:val="decimal"/>
      <w:lvlText w:val="%7."/>
      <w:lvlJc w:val="left"/>
      <w:pPr>
        <w:ind w:left="6471" w:hanging="360"/>
      </w:pPr>
    </w:lvl>
    <w:lvl w:ilvl="7" w:tplc="080A0019" w:tentative="1">
      <w:start w:val="1"/>
      <w:numFmt w:val="lowerLetter"/>
      <w:lvlText w:val="%8."/>
      <w:lvlJc w:val="left"/>
      <w:pPr>
        <w:ind w:left="7191" w:hanging="360"/>
      </w:pPr>
    </w:lvl>
    <w:lvl w:ilvl="8" w:tplc="080A001B" w:tentative="1">
      <w:start w:val="1"/>
      <w:numFmt w:val="lowerRoman"/>
      <w:lvlText w:val="%9."/>
      <w:lvlJc w:val="right"/>
      <w:pPr>
        <w:ind w:left="7911" w:hanging="180"/>
      </w:pPr>
    </w:lvl>
  </w:abstractNum>
  <w:abstractNum w:abstractNumId="34" w15:restartNumberingAfterBreak="0">
    <w:nsid w:val="64F610ED"/>
    <w:multiLevelType w:val="hybridMultilevel"/>
    <w:tmpl w:val="B71E68E4"/>
    <w:lvl w:ilvl="0" w:tplc="7E46C088">
      <w:start w:val="1"/>
      <w:numFmt w:val="lowerLetter"/>
      <w:lvlText w:val="%1)"/>
      <w:lvlJc w:val="left"/>
      <w:pPr>
        <w:ind w:left="142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5" w15:restartNumberingAfterBreak="0">
    <w:nsid w:val="766A1725"/>
    <w:multiLevelType w:val="hybridMultilevel"/>
    <w:tmpl w:val="CA801CC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36" w15:restartNumberingAfterBreak="0">
    <w:nsid w:val="79E87CFB"/>
    <w:multiLevelType w:val="multilevel"/>
    <w:tmpl w:val="0B20046C"/>
    <w:lvl w:ilvl="0">
      <w:start w:val="1"/>
      <w:numFmt w:val="decimal"/>
      <w:lvlText w:val="%1."/>
      <w:lvlJc w:val="right"/>
      <w:pPr>
        <w:ind w:left="360" w:hanging="360"/>
      </w:pPr>
      <w:rPr>
        <w:rFonts w:ascii="Arial" w:hAnsi="Arial" w:cs="Arial" w:hint="default"/>
        <w:b w:val="0"/>
        <w:sz w:val="28"/>
        <w:szCs w:val="28"/>
      </w:rPr>
    </w:lvl>
    <w:lvl w:ilvl="1">
      <w:start w:val="1"/>
      <w:numFmt w:val="decimal"/>
      <w:isLgl/>
      <w:lvlText w:val="%1.%2."/>
      <w:lvlJc w:val="left"/>
      <w:pPr>
        <w:ind w:left="720" w:hanging="720"/>
      </w:pPr>
      <w:rPr>
        <w:rFonts w:ascii="Arial" w:hAnsi="Arial" w:cs="Aria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7ADE614C"/>
    <w:multiLevelType w:val="hybridMultilevel"/>
    <w:tmpl w:val="CF0466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E47A2F"/>
    <w:multiLevelType w:val="hybridMultilevel"/>
    <w:tmpl w:val="6F56B9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555695353">
    <w:abstractNumId w:val="26"/>
  </w:num>
  <w:num w:numId="2" w16cid:durableId="1241333014">
    <w:abstractNumId w:val="23"/>
  </w:num>
  <w:num w:numId="3" w16cid:durableId="955020966">
    <w:abstractNumId w:val="13"/>
  </w:num>
  <w:num w:numId="4" w16cid:durableId="539051714">
    <w:abstractNumId w:val="10"/>
  </w:num>
  <w:num w:numId="5" w16cid:durableId="19826148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132843">
    <w:abstractNumId w:val="6"/>
  </w:num>
  <w:num w:numId="7" w16cid:durableId="1285959564">
    <w:abstractNumId w:val="4"/>
  </w:num>
  <w:num w:numId="8" w16cid:durableId="159124091">
    <w:abstractNumId w:val="37"/>
  </w:num>
  <w:num w:numId="9" w16cid:durableId="257298158">
    <w:abstractNumId w:val="16"/>
  </w:num>
  <w:num w:numId="10" w16cid:durableId="297302406">
    <w:abstractNumId w:val="0"/>
  </w:num>
  <w:num w:numId="11" w16cid:durableId="177696189">
    <w:abstractNumId w:val="38"/>
  </w:num>
  <w:num w:numId="12" w16cid:durableId="1382749761">
    <w:abstractNumId w:val="18"/>
  </w:num>
  <w:num w:numId="13" w16cid:durableId="1523129504">
    <w:abstractNumId w:val="11"/>
  </w:num>
  <w:num w:numId="14" w16cid:durableId="1951860677">
    <w:abstractNumId w:val="15"/>
  </w:num>
  <w:num w:numId="15" w16cid:durableId="1697998641">
    <w:abstractNumId w:val="7"/>
  </w:num>
  <w:num w:numId="16" w16cid:durableId="975258547">
    <w:abstractNumId w:val="25"/>
  </w:num>
  <w:num w:numId="17" w16cid:durableId="209743439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0868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6043027">
    <w:abstractNumId w:val="32"/>
  </w:num>
  <w:num w:numId="20" w16cid:durableId="754280558">
    <w:abstractNumId w:val="1"/>
  </w:num>
  <w:num w:numId="21" w16cid:durableId="1792164514">
    <w:abstractNumId w:val="29"/>
  </w:num>
  <w:num w:numId="22" w16cid:durableId="1735007578">
    <w:abstractNumId w:val="5"/>
  </w:num>
  <w:num w:numId="23" w16cid:durableId="194775861">
    <w:abstractNumId w:val="20"/>
  </w:num>
  <w:num w:numId="24" w16cid:durableId="601575131">
    <w:abstractNumId w:val="3"/>
  </w:num>
  <w:num w:numId="25" w16cid:durableId="212347207">
    <w:abstractNumId w:val="12"/>
  </w:num>
  <w:num w:numId="26" w16cid:durableId="638995990">
    <w:abstractNumId w:val="8"/>
  </w:num>
  <w:num w:numId="27" w16cid:durableId="1994870525">
    <w:abstractNumId w:val="27"/>
  </w:num>
  <w:num w:numId="28" w16cid:durableId="751200844">
    <w:abstractNumId w:val="36"/>
  </w:num>
  <w:num w:numId="29" w16cid:durableId="436560642">
    <w:abstractNumId w:val="30"/>
  </w:num>
  <w:num w:numId="30" w16cid:durableId="841507571">
    <w:abstractNumId w:val="24"/>
  </w:num>
  <w:num w:numId="31" w16cid:durableId="5922034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22470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631459">
    <w:abstractNumId w:val="28"/>
  </w:num>
  <w:num w:numId="34" w16cid:durableId="690647390">
    <w:abstractNumId w:val="17"/>
  </w:num>
  <w:num w:numId="35" w16cid:durableId="1467115844">
    <w:abstractNumId w:val="35"/>
  </w:num>
  <w:num w:numId="36" w16cid:durableId="1206522185">
    <w:abstractNumId w:val="14"/>
  </w:num>
  <w:num w:numId="37" w16cid:durableId="842665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46019932">
    <w:abstractNumId w:val="9"/>
  </w:num>
  <w:num w:numId="39" w16cid:durableId="858348024">
    <w:abstractNumId w:val="19"/>
  </w:num>
  <w:num w:numId="40" w16cid:durableId="75906618">
    <w:abstractNumId w:val="33"/>
  </w:num>
  <w:num w:numId="41" w16cid:durableId="2065178949">
    <w:abstractNumId w:val="21"/>
  </w:num>
  <w:num w:numId="42" w16cid:durableId="13908808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8D"/>
    <w:rsid w:val="00000F3C"/>
    <w:rsid w:val="00002B6B"/>
    <w:rsid w:val="00003C47"/>
    <w:rsid w:val="0000470B"/>
    <w:rsid w:val="00004FB3"/>
    <w:rsid w:val="00010EC0"/>
    <w:rsid w:val="00012A07"/>
    <w:rsid w:val="000141CA"/>
    <w:rsid w:val="00014409"/>
    <w:rsid w:val="00017626"/>
    <w:rsid w:val="0001774B"/>
    <w:rsid w:val="00021053"/>
    <w:rsid w:val="000229EF"/>
    <w:rsid w:val="0002328D"/>
    <w:rsid w:val="00027831"/>
    <w:rsid w:val="0003032C"/>
    <w:rsid w:val="00031462"/>
    <w:rsid w:val="00031D60"/>
    <w:rsid w:val="00040952"/>
    <w:rsid w:val="00041A61"/>
    <w:rsid w:val="00042049"/>
    <w:rsid w:val="00043379"/>
    <w:rsid w:val="00056392"/>
    <w:rsid w:val="00061CF4"/>
    <w:rsid w:val="000624E2"/>
    <w:rsid w:val="00062974"/>
    <w:rsid w:val="000634A8"/>
    <w:rsid w:val="000644B1"/>
    <w:rsid w:val="00067ADA"/>
    <w:rsid w:val="00072B79"/>
    <w:rsid w:val="00073512"/>
    <w:rsid w:val="00080EB4"/>
    <w:rsid w:val="00081A81"/>
    <w:rsid w:val="0008377D"/>
    <w:rsid w:val="000844F8"/>
    <w:rsid w:val="00084B21"/>
    <w:rsid w:val="00084C1E"/>
    <w:rsid w:val="00085AA0"/>
    <w:rsid w:val="00091EE2"/>
    <w:rsid w:val="0009213C"/>
    <w:rsid w:val="000923BA"/>
    <w:rsid w:val="00094028"/>
    <w:rsid w:val="000964A9"/>
    <w:rsid w:val="00097DE2"/>
    <w:rsid w:val="000A054A"/>
    <w:rsid w:val="000A0571"/>
    <w:rsid w:val="000A0ACA"/>
    <w:rsid w:val="000A18E0"/>
    <w:rsid w:val="000A2E14"/>
    <w:rsid w:val="000A760D"/>
    <w:rsid w:val="000B19A4"/>
    <w:rsid w:val="000B3B1C"/>
    <w:rsid w:val="000B591E"/>
    <w:rsid w:val="000B5E30"/>
    <w:rsid w:val="000C04CF"/>
    <w:rsid w:val="000C3CB0"/>
    <w:rsid w:val="000C5DED"/>
    <w:rsid w:val="000C64B8"/>
    <w:rsid w:val="000C6AF9"/>
    <w:rsid w:val="000D294C"/>
    <w:rsid w:val="000D4458"/>
    <w:rsid w:val="000D5C95"/>
    <w:rsid w:val="000E2421"/>
    <w:rsid w:val="000E36F3"/>
    <w:rsid w:val="000E62C8"/>
    <w:rsid w:val="000F26D4"/>
    <w:rsid w:val="000F3C50"/>
    <w:rsid w:val="000F41C7"/>
    <w:rsid w:val="000F4350"/>
    <w:rsid w:val="000F68D4"/>
    <w:rsid w:val="001000F3"/>
    <w:rsid w:val="00100BAF"/>
    <w:rsid w:val="00100BD8"/>
    <w:rsid w:val="00100FA2"/>
    <w:rsid w:val="001019D1"/>
    <w:rsid w:val="0010259B"/>
    <w:rsid w:val="00111A74"/>
    <w:rsid w:val="00114E2D"/>
    <w:rsid w:val="001153E8"/>
    <w:rsid w:val="00116286"/>
    <w:rsid w:val="00121001"/>
    <w:rsid w:val="0012202E"/>
    <w:rsid w:val="001228C7"/>
    <w:rsid w:val="00124830"/>
    <w:rsid w:val="00127184"/>
    <w:rsid w:val="00130EE8"/>
    <w:rsid w:val="00131D25"/>
    <w:rsid w:val="001335BB"/>
    <w:rsid w:val="00134020"/>
    <w:rsid w:val="00134C89"/>
    <w:rsid w:val="001431CB"/>
    <w:rsid w:val="0014462E"/>
    <w:rsid w:val="00144802"/>
    <w:rsid w:val="00147B2B"/>
    <w:rsid w:val="001524F0"/>
    <w:rsid w:val="00152979"/>
    <w:rsid w:val="00154DF6"/>
    <w:rsid w:val="00155384"/>
    <w:rsid w:val="00155B03"/>
    <w:rsid w:val="001571D0"/>
    <w:rsid w:val="0016066D"/>
    <w:rsid w:val="00160C53"/>
    <w:rsid w:val="001624FE"/>
    <w:rsid w:val="00163F0D"/>
    <w:rsid w:val="00164189"/>
    <w:rsid w:val="001655C2"/>
    <w:rsid w:val="001669A5"/>
    <w:rsid w:val="0017357A"/>
    <w:rsid w:val="00174CC7"/>
    <w:rsid w:val="00177009"/>
    <w:rsid w:val="001806FA"/>
    <w:rsid w:val="00181174"/>
    <w:rsid w:val="001818C2"/>
    <w:rsid w:val="00181B19"/>
    <w:rsid w:val="001848FA"/>
    <w:rsid w:val="00184C49"/>
    <w:rsid w:val="00186DC1"/>
    <w:rsid w:val="00192AF1"/>
    <w:rsid w:val="00192C94"/>
    <w:rsid w:val="0019470A"/>
    <w:rsid w:val="00196B55"/>
    <w:rsid w:val="001A1603"/>
    <w:rsid w:val="001A3226"/>
    <w:rsid w:val="001A57DC"/>
    <w:rsid w:val="001B23F1"/>
    <w:rsid w:val="001B262D"/>
    <w:rsid w:val="001B336B"/>
    <w:rsid w:val="001B6AC6"/>
    <w:rsid w:val="001B7C5D"/>
    <w:rsid w:val="001C4252"/>
    <w:rsid w:val="001D2541"/>
    <w:rsid w:val="001D2E61"/>
    <w:rsid w:val="001D5D9A"/>
    <w:rsid w:val="001D74DA"/>
    <w:rsid w:val="001E3B0D"/>
    <w:rsid w:val="001E7C1E"/>
    <w:rsid w:val="001F07EB"/>
    <w:rsid w:val="001F1B40"/>
    <w:rsid w:val="001F1CEC"/>
    <w:rsid w:val="001F29C2"/>
    <w:rsid w:val="001F2D9B"/>
    <w:rsid w:val="00203D43"/>
    <w:rsid w:val="002049BE"/>
    <w:rsid w:val="00207F7B"/>
    <w:rsid w:val="002118AC"/>
    <w:rsid w:val="00212560"/>
    <w:rsid w:val="00215DE1"/>
    <w:rsid w:val="00217156"/>
    <w:rsid w:val="00217D80"/>
    <w:rsid w:val="002209CA"/>
    <w:rsid w:val="0022506F"/>
    <w:rsid w:val="00226002"/>
    <w:rsid w:val="0022602D"/>
    <w:rsid w:val="002270F9"/>
    <w:rsid w:val="002308C1"/>
    <w:rsid w:val="0023119F"/>
    <w:rsid w:val="0023402C"/>
    <w:rsid w:val="002343B3"/>
    <w:rsid w:val="00236CB3"/>
    <w:rsid w:val="002372A9"/>
    <w:rsid w:val="00241328"/>
    <w:rsid w:val="00247C03"/>
    <w:rsid w:val="0025426D"/>
    <w:rsid w:val="00254C9D"/>
    <w:rsid w:val="0026049B"/>
    <w:rsid w:val="0027090B"/>
    <w:rsid w:val="00270C44"/>
    <w:rsid w:val="00271504"/>
    <w:rsid w:val="002733C0"/>
    <w:rsid w:val="00273D75"/>
    <w:rsid w:val="00274D84"/>
    <w:rsid w:val="00275710"/>
    <w:rsid w:val="00275AAC"/>
    <w:rsid w:val="0027700D"/>
    <w:rsid w:val="00282892"/>
    <w:rsid w:val="002862FF"/>
    <w:rsid w:val="00286B5A"/>
    <w:rsid w:val="00290EC3"/>
    <w:rsid w:val="0029116A"/>
    <w:rsid w:val="00292DD4"/>
    <w:rsid w:val="00292FCE"/>
    <w:rsid w:val="002A490B"/>
    <w:rsid w:val="002A562D"/>
    <w:rsid w:val="002A58FC"/>
    <w:rsid w:val="002A5CAC"/>
    <w:rsid w:val="002A5D4E"/>
    <w:rsid w:val="002A6C52"/>
    <w:rsid w:val="002B01CC"/>
    <w:rsid w:val="002B09AC"/>
    <w:rsid w:val="002B0FDB"/>
    <w:rsid w:val="002B1FEC"/>
    <w:rsid w:val="002B2681"/>
    <w:rsid w:val="002B2E14"/>
    <w:rsid w:val="002B37BB"/>
    <w:rsid w:val="002B4DD3"/>
    <w:rsid w:val="002B7008"/>
    <w:rsid w:val="002C0399"/>
    <w:rsid w:val="002C23D9"/>
    <w:rsid w:val="002C28E8"/>
    <w:rsid w:val="002C44A4"/>
    <w:rsid w:val="002C45E4"/>
    <w:rsid w:val="002C5A4F"/>
    <w:rsid w:val="002C67C0"/>
    <w:rsid w:val="002C6D22"/>
    <w:rsid w:val="002C77D0"/>
    <w:rsid w:val="002D1EEF"/>
    <w:rsid w:val="002D7085"/>
    <w:rsid w:val="002E40A5"/>
    <w:rsid w:val="002F007E"/>
    <w:rsid w:val="002F365D"/>
    <w:rsid w:val="002F52AD"/>
    <w:rsid w:val="00300602"/>
    <w:rsid w:val="00303F6E"/>
    <w:rsid w:val="00304056"/>
    <w:rsid w:val="00304A6A"/>
    <w:rsid w:val="00313A82"/>
    <w:rsid w:val="00321435"/>
    <w:rsid w:val="003218B1"/>
    <w:rsid w:val="003222B4"/>
    <w:rsid w:val="003243E6"/>
    <w:rsid w:val="003255C0"/>
    <w:rsid w:val="00327736"/>
    <w:rsid w:val="00327858"/>
    <w:rsid w:val="003278E9"/>
    <w:rsid w:val="003305D8"/>
    <w:rsid w:val="00332108"/>
    <w:rsid w:val="003364E5"/>
    <w:rsid w:val="00337078"/>
    <w:rsid w:val="003443A0"/>
    <w:rsid w:val="0035054D"/>
    <w:rsid w:val="003514CB"/>
    <w:rsid w:val="00366976"/>
    <w:rsid w:val="003710C9"/>
    <w:rsid w:val="003710CD"/>
    <w:rsid w:val="00371342"/>
    <w:rsid w:val="00373244"/>
    <w:rsid w:val="00373EBF"/>
    <w:rsid w:val="00383FA3"/>
    <w:rsid w:val="0038773F"/>
    <w:rsid w:val="00393788"/>
    <w:rsid w:val="00397EC2"/>
    <w:rsid w:val="003A07EA"/>
    <w:rsid w:val="003A2D7E"/>
    <w:rsid w:val="003A7B21"/>
    <w:rsid w:val="003B22E4"/>
    <w:rsid w:val="003B35E0"/>
    <w:rsid w:val="003B6FE6"/>
    <w:rsid w:val="003C6867"/>
    <w:rsid w:val="003C6E49"/>
    <w:rsid w:val="003D1BC2"/>
    <w:rsid w:val="003D2C4C"/>
    <w:rsid w:val="003D44FA"/>
    <w:rsid w:val="003D6F8D"/>
    <w:rsid w:val="003D7FF5"/>
    <w:rsid w:val="003E03E2"/>
    <w:rsid w:val="003E0723"/>
    <w:rsid w:val="003F3579"/>
    <w:rsid w:val="003F3B08"/>
    <w:rsid w:val="003F3C3B"/>
    <w:rsid w:val="003F6C68"/>
    <w:rsid w:val="0040045E"/>
    <w:rsid w:val="00400477"/>
    <w:rsid w:val="00402969"/>
    <w:rsid w:val="004059D2"/>
    <w:rsid w:val="004068A6"/>
    <w:rsid w:val="00411562"/>
    <w:rsid w:val="004122B0"/>
    <w:rsid w:val="00412331"/>
    <w:rsid w:val="00413EA6"/>
    <w:rsid w:val="00414ED5"/>
    <w:rsid w:val="00421B9F"/>
    <w:rsid w:val="00423292"/>
    <w:rsid w:val="004258FE"/>
    <w:rsid w:val="00434AE1"/>
    <w:rsid w:val="00437851"/>
    <w:rsid w:val="0044400E"/>
    <w:rsid w:val="00444042"/>
    <w:rsid w:val="0045201A"/>
    <w:rsid w:val="00454564"/>
    <w:rsid w:val="0045528F"/>
    <w:rsid w:val="004562DA"/>
    <w:rsid w:val="00460C57"/>
    <w:rsid w:val="00461FCF"/>
    <w:rsid w:val="00465022"/>
    <w:rsid w:val="004658DF"/>
    <w:rsid w:val="00465FF1"/>
    <w:rsid w:val="00467C10"/>
    <w:rsid w:val="00467F10"/>
    <w:rsid w:val="004704E7"/>
    <w:rsid w:val="0047155A"/>
    <w:rsid w:val="00472083"/>
    <w:rsid w:val="00473A25"/>
    <w:rsid w:val="00473FB3"/>
    <w:rsid w:val="0047596F"/>
    <w:rsid w:val="00475B48"/>
    <w:rsid w:val="0048063D"/>
    <w:rsid w:val="00483A0F"/>
    <w:rsid w:val="004846BF"/>
    <w:rsid w:val="00486447"/>
    <w:rsid w:val="004865F5"/>
    <w:rsid w:val="00486CBA"/>
    <w:rsid w:val="00487167"/>
    <w:rsid w:val="00490303"/>
    <w:rsid w:val="004A0CAE"/>
    <w:rsid w:val="004B5222"/>
    <w:rsid w:val="004B7D93"/>
    <w:rsid w:val="004C1815"/>
    <w:rsid w:val="004C513A"/>
    <w:rsid w:val="004C7647"/>
    <w:rsid w:val="004D33C4"/>
    <w:rsid w:val="004D3781"/>
    <w:rsid w:val="004D3898"/>
    <w:rsid w:val="004D3BEB"/>
    <w:rsid w:val="004D51E1"/>
    <w:rsid w:val="004D70BA"/>
    <w:rsid w:val="004D7863"/>
    <w:rsid w:val="004E21A0"/>
    <w:rsid w:val="004E4CAB"/>
    <w:rsid w:val="004E4E7F"/>
    <w:rsid w:val="004E762F"/>
    <w:rsid w:val="004E7B31"/>
    <w:rsid w:val="004E7F30"/>
    <w:rsid w:val="004F0674"/>
    <w:rsid w:val="004F5578"/>
    <w:rsid w:val="004F5E04"/>
    <w:rsid w:val="00507249"/>
    <w:rsid w:val="005161DB"/>
    <w:rsid w:val="00517ED2"/>
    <w:rsid w:val="00522112"/>
    <w:rsid w:val="005244AA"/>
    <w:rsid w:val="005279ED"/>
    <w:rsid w:val="00530042"/>
    <w:rsid w:val="005314A5"/>
    <w:rsid w:val="005335CF"/>
    <w:rsid w:val="00534106"/>
    <w:rsid w:val="0053699A"/>
    <w:rsid w:val="00537C51"/>
    <w:rsid w:val="0054654E"/>
    <w:rsid w:val="005465C9"/>
    <w:rsid w:val="00550C71"/>
    <w:rsid w:val="00551BEC"/>
    <w:rsid w:val="00552B0F"/>
    <w:rsid w:val="00554DCF"/>
    <w:rsid w:val="00555B08"/>
    <w:rsid w:val="00556A92"/>
    <w:rsid w:val="00557BE7"/>
    <w:rsid w:val="005611EE"/>
    <w:rsid w:val="00562287"/>
    <w:rsid w:val="00564317"/>
    <w:rsid w:val="005656AA"/>
    <w:rsid w:val="0056775E"/>
    <w:rsid w:val="00572D06"/>
    <w:rsid w:val="005733CF"/>
    <w:rsid w:val="0057403A"/>
    <w:rsid w:val="00574E2C"/>
    <w:rsid w:val="00582F9E"/>
    <w:rsid w:val="00592285"/>
    <w:rsid w:val="005922B3"/>
    <w:rsid w:val="00593E84"/>
    <w:rsid w:val="00597F18"/>
    <w:rsid w:val="005A020F"/>
    <w:rsid w:val="005A57D7"/>
    <w:rsid w:val="005B4BAB"/>
    <w:rsid w:val="005B4DE5"/>
    <w:rsid w:val="005B7C23"/>
    <w:rsid w:val="005C45AD"/>
    <w:rsid w:val="005C5DE7"/>
    <w:rsid w:val="005D1122"/>
    <w:rsid w:val="005D17DD"/>
    <w:rsid w:val="005D1D99"/>
    <w:rsid w:val="005D48E0"/>
    <w:rsid w:val="005D4B23"/>
    <w:rsid w:val="005D6A21"/>
    <w:rsid w:val="005E036D"/>
    <w:rsid w:val="005E0BE6"/>
    <w:rsid w:val="005E588C"/>
    <w:rsid w:val="005E5E1B"/>
    <w:rsid w:val="005F452A"/>
    <w:rsid w:val="006005EF"/>
    <w:rsid w:val="006010D2"/>
    <w:rsid w:val="00606058"/>
    <w:rsid w:val="0060737F"/>
    <w:rsid w:val="00611C96"/>
    <w:rsid w:val="00611F48"/>
    <w:rsid w:val="00613935"/>
    <w:rsid w:val="00616526"/>
    <w:rsid w:val="006166C5"/>
    <w:rsid w:val="00616A13"/>
    <w:rsid w:val="00623A50"/>
    <w:rsid w:val="00624720"/>
    <w:rsid w:val="00630A0B"/>
    <w:rsid w:val="006337A0"/>
    <w:rsid w:val="00634D48"/>
    <w:rsid w:val="00636276"/>
    <w:rsid w:val="00637104"/>
    <w:rsid w:val="006405BE"/>
    <w:rsid w:val="00640AA5"/>
    <w:rsid w:val="006417C5"/>
    <w:rsid w:val="00642DF8"/>
    <w:rsid w:val="00643C6F"/>
    <w:rsid w:val="00643EB7"/>
    <w:rsid w:val="00645F79"/>
    <w:rsid w:val="00646EDB"/>
    <w:rsid w:val="006520FA"/>
    <w:rsid w:val="00656301"/>
    <w:rsid w:val="006603CF"/>
    <w:rsid w:val="006616DE"/>
    <w:rsid w:val="00662379"/>
    <w:rsid w:val="00665DD5"/>
    <w:rsid w:val="00667349"/>
    <w:rsid w:val="006830D2"/>
    <w:rsid w:val="006842E5"/>
    <w:rsid w:val="006868D5"/>
    <w:rsid w:val="00686B51"/>
    <w:rsid w:val="00687114"/>
    <w:rsid w:val="006914B9"/>
    <w:rsid w:val="006918EB"/>
    <w:rsid w:val="00697FC5"/>
    <w:rsid w:val="006A14A7"/>
    <w:rsid w:val="006A22D9"/>
    <w:rsid w:val="006A6127"/>
    <w:rsid w:val="006A6BA9"/>
    <w:rsid w:val="006A785E"/>
    <w:rsid w:val="006B10D0"/>
    <w:rsid w:val="006B1BAA"/>
    <w:rsid w:val="006B6D15"/>
    <w:rsid w:val="006C3D2C"/>
    <w:rsid w:val="006C749F"/>
    <w:rsid w:val="006C75B6"/>
    <w:rsid w:val="006D3237"/>
    <w:rsid w:val="006D3774"/>
    <w:rsid w:val="006D4BBE"/>
    <w:rsid w:val="006D7AEE"/>
    <w:rsid w:val="006E66FC"/>
    <w:rsid w:val="006F352A"/>
    <w:rsid w:val="006F5136"/>
    <w:rsid w:val="006F6173"/>
    <w:rsid w:val="006F746D"/>
    <w:rsid w:val="00703A8D"/>
    <w:rsid w:val="007049E4"/>
    <w:rsid w:val="00711C27"/>
    <w:rsid w:val="007120A4"/>
    <w:rsid w:val="007130FC"/>
    <w:rsid w:val="00721ED7"/>
    <w:rsid w:val="007224A6"/>
    <w:rsid w:val="007231C7"/>
    <w:rsid w:val="00723A46"/>
    <w:rsid w:val="0072406D"/>
    <w:rsid w:val="00725465"/>
    <w:rsid w:val="00726B2C"/>
    <w:rsid w:val="00734AA8"/>
    <w:rsid w:val="00737782"/>
    <w:rsid w:val="007418AD"/>
    <w:rsid w:val="00742084"/>
    <w:rsid w:val="0074304D"/>
    <w:rsid w:val="00745240"/>
    <w:rsid w:val="00760390"/>
    <w:rsid w:val="00761A8B"/>
    <w:rsid w:val="007673BF"/>
    <w:rsid w:val="007727A1"/>
    <w:rsid w:val="007729B1"/>
    <w:rsid w:val="00780C67"/>
    <w:rsid w:val="0078176E"/>
    <w:rsid w:val="00785BB2"/>
    <w:rsid w:val="0078671F"/>
    <w:rsid w:val="007953D7"/>
    <w:rsid w:val="0079677E"/>
    <w:rsid w:val="0079794D"/>
    <w:rsid w:val="00797C93"/>
    <w:rsid w:val="007A0A07"/>
    <w:rsid w:val="007A0AC7"/>
    <w:rsid w:val="007A29C6"/>
    <w:rsid w:val="007A460E"/>
    <w:rsid w:val="007A5C8B"/>
    <w:rsid w:val="007A5EC4"/>
    <w:rsid w:val="007B0924"/>
    <w:rsid w:val="007B0D75"/>
    <w:rsid w:val="007B638B"/>
    <w:rsid w:val="007C1996"/>
    <w:rsid w:val="007C3ADD"/>
    <w:rsid w:val="007D0CB4"/>
    <w:rsid w:val="007D0EDA"/>
    <w:rsid w:val="007D695F"/>
    <w:rsid w:val="007E015C"/>
    <w:rsid w:val="007E7401"/>
    <w:rsid w:val="007F2ED1"/>
    <w:rsid w:val="007F6B6E"/>
    <w:rsid w:val="00800C36"/>
    <w:rsid w:val="00801630"/>
    <w:rsid w:val="00801721"/>
    <w:rsid w:val="00802531"/>
    <w:rsid w:val="008037E6"/>
    <w:rsid w:val="008106A8"/>
    <w:rsid w:val="0081169A"/>
    <w:rsid w:val="00816EA9"/>
    <w:rsid w:val="0081764F"/>
    <w:rsid w:val="00820623"/>
    <w:rsid w:val="008218AD"/>
    <w:rsid w:val="00826F87"/>
    <w:rsid w:val="008307F2"/>
    <w:rsid w:val="00832931"/>
    <w:rsid w:val="00836CE5"/>
    <w:rsid w:val="00840CD4"/>
    <w:rsid w:val="008425ED"/>
    <w:rsid w:val="00843A1C"/>
    <w:rsid w:val="008456EA"/>
    <w:rsid w:val="008472AF"/>
    <w:rsid w:val="00847354"/>
    <w:rsid w:val="00850254"/>
    <w:rsid w:val="00852B8D"/>
    <w:rsid w:val="0085792E"/>
    <w:rsid w:val="00862E13"/>
    <w:rsid w:val="0086697E"/>
    <w:rsid w:val="0087038B"/>
    <w:rsid w:val="0087064C"/>
    <w:rsid w:val="00870761"/>
    <w:rsid w:val="00871B59"/>
    <w:rsid w:val="0087356B"/>
    <w:rsid w:val="0087609B"/>
    <w:rsid w:val="00880A99"/>
    <w:rsid w:val="00881C5D"/>
    <w:rsid w:val="0088401C"/>
    <w:rsid w:val="008844C4"/>
    <w:rsid w:val="00884DF8"/>
    <w:rsid w:val="00886FD5"/>
    <w:rsid w:val="00890C8F"/>
    <w:rsid w:val="00890E9A"/>
    <w:rsid w:val="008924AB"/>
    <w:rsid w:val="00893BD8"/>
    <w:rsid w:val="008A0D43"/>
    <w:rsid w:val="008A254A"/>
    <w:rsid w:val="008A43D7"/>
    <w:rsid w:val="008A4A58"/>
    <w:rsid w:val="008B2B15"/>
    <w:rsid w:val="008B3592"/>
    <w:rsid w:val="008B45A5"/>
    <w:rsid w:val="008B4753"/>
    <w:rsid w:val="008C1E18"/>
    <w:rsid w:val="008C30B2"/>
    <w:rsid w:val="008C777A"/>
    <w:rsid w:val="008D37D1"/>
    <w:rsid w:val="008D4235"/>
    <w:rsid w:val="008D680D"/>
    <w:rsid w:val="008E0633"/>
    <w:rsid w:val="008E0C8E"/>
    <w:rsid w:val="008E158C"/>
    <w:rsid w:val="008E2054"/>
    <w:rsid w:val="008E59B7"/>
    <w:rsid w:val="008E68AB"/>
    <w:rsid w:val="008E6DFC"/>
    <w:rsid w:val="008F0FAB"/>
    <w:rsid w:val="008F53B7"/>
    <w:rsid w:val="00900E3D"/>
    <w:rsid w:val="00905783"/>
    <w:rsid w:val="009059AF"/>
    <w:rsid w:val="009065A3"/>
    <w:rsid w:val="00906F49"/>
    <w:rsid w:val="00907A4B"/>
    <w:rsid w:val="00912739"/>
    <w:rsid w:val="009128F0"/>
    <w:rsid w:val="00916A6E"/>
    <w:rsid w:val="00920C9A"/>
    <w:rsid w:val="00922418"/>
    <w:rsid w:val="00931EDE"/>
    <w:rsid w:val="00933717"/>
    <w:rsid w:val="0093432B"/>
    <w:rsid w:val="00942B75"/>
    <w:rsid w:val="009448F9"/>
    <w:rsid w:val="0094672B"/>
    <w:rsid w:val="00951390"/>
    <w:rsid w:val="009568C5"/>
    <w:rsid w:val="009644A4"/>
    <w:rsid w:val="00967278"/>
    <w:rsid w:val="00967362"/>
    <w:rsid w:val="009721A1"/>
    <w:rsid w:val="00982826"/>
    <w:rsid w:val="0098470C"/>
    <w:rsid w:val="00986C02"/>
    <w:rsid w:val="0099183B"/>
    <w:rsid w:val="00992AF6"/>
    <w:rsid w:val="009936C9"/>
    <w:rsid w:val="0099467E"/>
    <w:rsid w:val="00995EE6"/>
    <w:rsid w:val="0099745B"/>
    <w:rsid w:val="009A3AEB"/>
    <w:rsid w:val="009A4FB1"/>
    <w:rsid w:val="009B0195"/>
    <w:rsid w:val="009B02A4"/>
    <w:rsid w:val="009B16D9"/>
    <w:rsid w:val="009B34E7"/>
    <w:rsid w:val="009B6549"/>
    <w:rsid w:val="009B70ED"/>
    <w:rsid w:val="009D32C5"/>
    <w:rsid w:val="009D3A50"/>
    <w:rsid w:val="009D3C65"/>
    <w:rsid w:val="009D4B78"/>
    <w:rsid w:val="009D4FD0"/>
    <w:rsid w:val="009D518F"/>
    <w:rsid w:val="009D7E80"/>
    <w:rsid w:val="009E1C2A"/>
    <w:rsid w:val="009E5811"/>
    <w:rsid w:val="009E5AEA"/>
    <w:rsid w:val="009E7C48"/>
    <w:rsid w:val="009F103D"/>
    <w:rsid w:val="009F1E56"/>
    <w:rsid w:val="009F770B"/>
    <w:rsid w:val="00A00FB9"/>
    <w:rsid w:val="00A01919"/>
    <w:rsid w:val="00A02D28"/>
    <w:rsid w:val="00A02ED2"/>
    <w:rsid w:val="00A033AD"/>
    <w:rsid w:val="00A07CD6"/>
    <w:rsid w:val="00A111CC"/>
    <w:rsid w:val="00A14AB4"/>
    <w:rsid w:val="00A1531B"/>
    <w:rsid w:val="00A15F05"/>
    <w:rsid w:val="00A15F0F"/>
    <w:rsid w:val="00A161A5"/>
    <w:rsid w:val="00A23B5D"/>
    <w:rsid w:val="00A2678F"/>
    <w:rsid w:val="00A27ECE"/>
    <w:rsid w:val="00A30543"/>
    <w:rsid w:val="00A31A0A"/>
    <w:rsid w:val="00A3463D"/>
    <w:rsid w:val="00A35B47"/>
    <w:rsid w:val="00A45BEB"/>
    <w:rsid w:val="00A46CCB"/>
    <w:rsid w:val="00A501FD"/>
    <w:rsid w:val="00A52746"/>
    <w:rsid w:val="00A56D61"/>
    <w:rsid w:val="00A577C8"/>
    <w:rsid w:val="00A57DE7"/>
    <w:rsid w:val="00A61B3D"/>
    <w:rsid w:val="00A6214C"/>
    <w:rsid w:val="00A65258"/>
    <w:rsid w:val="00A6774B"/>
    <w:rsid w:val="00A67905"/>
    <w:rsid w:val="00A7039D"/>
    <w:rsid w:val="00A70AB9"/>
    <w:rsid w:val="00A76699"/>
    <w:rsid w:val="00A76B5C"/>
    <w:rsid w:val="00A8089F"/>
    <w:rsid w:val="00A813AE"/>
    <w:rsid w:val="00A83137"/>
    <w:rsid w:val="00A872BA"/>
    <w:rsid w:val="00A87D70"/>
    <w:rsid w:val="00A91D3C"/>
    <w:rsid w:val="00A93153"/>
    <w:rsid w:val="00A953EE"/>
    <w:rsid w:val="00AA0D14"/>
    <w:rsid w:val="00AB0B6D"/>
    <w:rsid w:val="00AB1C12"/>
    <w:rsid w:val="00AB2F33"/>
    <w:rsid w:val="00AB3301"/>
    <w:rsid w:val="00AB3E44"/>
    <w:rsid w:val="00AB5776"/>
    <w:rsid w:val="00AB5D1D"/>
    <w:rsid w:val="00AB790D"/>
    <w:rsid w:val="00AC1A8E"/>
    <w:rsid w:val="00AC214F"/>
    <w:rsid w:val="00AC2F93"/>
    <w:rsid w:val="00AC3ABD"/>
    <w:rsid w:val="00AC4619"/>
    <w:rsid w:val="00AC5669"/>
    <w:rsid w:val="00AC5CE6"/>
    <w:rsid w:val="00AD06FC"/>
    <w:rsid w:val="00AD2A23"/>
    <w:rsid w:val="00AD3588"/>
    <w:rsid w:val="00AD56AF"/>
    <w:rsid w:val="00AD7340"/>
    <w:rsid w:val="00AE0871"/>
    <w:rsid w:val="00AE1C76"/>
    <w:rsid w:val="00AE626F"/>
    <w:rsid w:val="00AE6E81"/>
    <w:rsid w:val="00AE7272"/>
    <w:rsid w:val="00AF10D7"/>
    <w:rsid w:val="00AF3528"/>
    <w:rsid w:val="00B01ECE"/>
    <w:rsid w:val="00B0299A"/>
    <w:rsid w:val="00B02AF5"/>
    <w:rsid w:val="00B03D81"/>
    <w:rsid w:val="00B04E8F"/>
    <w:rsid w:val="00B05A57"/>
    <w:rsid w:val="00B0657B"/>
    <w:rsid w:val="00B06662"/>
    <w:rsid w:val="00B07179"/>
    <w:rsid w:val="00B100B1"/>
    <w:rsid w:val="00B11209"/>
    <w:rsid w:val="00B11245"/>
    <w:rsid w:val="00B11767"/>
    <w:rsid w:val="00B16A4E"/>
    <w:rsid w:val="00B16B66"/>
    <w:rsid w:val="00B170B6"/>
    <w:rsid w:val="00B201B1"/>
    <w:rsid w:val="00B23F3B"/>
    <w:rsid w:val="00B30A65"/>
    <w:rsid w:val="00B31B88"/>
    <w:rsid w:val="00B370E1"/>
    <w:rsid w:val="00B37C52"/>
    <w:rsid w:val="00B43A8C"/>
    <w:rsid w:val="00B43EEE"/>
    <w:rsid w:val="00B44B71"/>
    <w:rsid w:val="00B45A5C"/>
    <w:rsid w:val="00B47ED4"/>
    <w:rsid w:val="00B504CE"/>
    <w:rsid w:val="00B50A3E"/>
    <w:rsid w:val="00B526D0"/>
    <w:rsid w:val="00B60CE3"/>
    <w:rsid w:val="00B61AA8"/>
    <w:rsid w:val="00B623D9"/>
    <w:rsid w:val="00B67E56"/>
    <w:rsid w:val="00B7163D"/>
    <w:rsid w:val="00B74C71"/>
    <w:rsid w:val="00B7513A"/>
    <w:rsid w:val="00B75956"/>
    <w:rsid w:val="00B77681"/>
    <w:rsid w:val="00B80DDE"/>
    <w:rsid w:val="00B81E25"/>
    <w:rsid w:val="00B868EB"/>
    <w:rsid w:val="00B9600F"/>
    <w:rsid w:val="00BA23A0"/>
    <w:rsid w:val="00BA4499"/>
    <w:rsid w:val="00BA4A37"/>
    <w:rsid w:val="00BA7169"/>
    <w:rsid w:val="00BA7AE9"/>
    <w:rsid w:val="00BB38E4"/>
    <w:rsid w:val="00BB43DA"/>
    <w:rsid w:val="00BB5D02"/>
    <w:rsid w:val="00BB7C09"/>
    <w:rsid w:val="00BC11E0"/>
    <w:rsid w:val="00BC3F65"/>
    <w:rsid w:val="00BD32DA"/>
    <w:rsid w:val="00BD355E"/>
    <w:rsid w:val="00BD3E2D"/>
    <w:rsid w:val="00BE2D0B"/>
    <w:rsid w:val="00BF0203"/>
    <w:rsid w:val="00BF08B7"/>
    <w:rsid w:val="00BF09EE"/>
    <w:rsid w:val="00BF17D6"/>
    <w:rsid w:val="00BF215B"/>
    <w:rsid w:val="00BF24AF"/>
    <w:rsid w:val="00BF55F0"/>
    <w:rsid w:val="00BF6181"/>
    <w:rsid w:val="00C018D2"/>
    <w:rsid w:val="00C06788"/>
    <w:rsid w:val="00C06F0D"/>
    <w:rsid w:val="00C11448"/>
    <w:rsid w:val="00C13340"/>
    <w:rsid w:val="00C1390D"/>
    <w:rsid w:val="00C22468"/>
    <w:rsid w:val="00C22BBB"/>
    <w:rsid w:val="00C2366B"/>
    <w:rsid w:val="00C24DBA"/>
    <w:rsid w:val="00C25219"/>
    <w:rsid w:val="00C27869"/>
    <w:rsid w:val="00C35E74"/>
    <w:rsid w:val="00C3640C"/>
    <w:rsid w:val="00C367FA"/>
    <w:rsid w:val="00C36C20"/>
    <w:rsid w:val="00C3774C"/>
    <w:rsid w:val="00C41406"/>
    <w:rsid w:val="00C432A0"/>
    <w:rsid w:val="00C44D69"/>
    <w:rsid w:val="00C469CB"/>
    <w:rsid w:val="00C46A0B"/>
    <w:rsid w:val="00C504D5"/>
    <w:rsid w:val="00C530CB"/>
    <w:rsid w:val="00C557A9"/>
    <w:rsid w:val="00C56CA6"/>
    <w:rsid w:val="00C57369"/>
    <w:rsid w:val="00C57FFE"/>
    <w:rsid w:val="00C62221"/>
    <w:rsid w:val="00C66A68"/>
    <w:rsid w:val="00C80247"/>
    <w:rsid w:val="00C804A0"/>
    <w:rsid w:val="00C80B93"/>
    <w:rsid w:val="00C81704"/>
    <w:rsid w:val="00C818C9"/>
    <w:rsid w:val="00C83980"/>
    <w:rsid w:val="00C850E3"/>
    <w:rsid w:val="00C853E0"/>
    <w:rsid w:val="00C8546F"/>
    <w:rsid w:val="00C8688E"/>
    <w:rsid w:val="00C9095D"/>
    <w:rsid w:val="00C91029"/>
    <w:rsid w:val="00C949E6"/>
    <w:rsid w:val="00C952F5"/>
    <w:rsid w:val="00CA2995"/>
    <w:rsid w:val="00CA2E86"/>
    <w:rsid w:val="00CA603C"/>
    <w:rsid w:val="00CB16E8"/>
    <w:rsid w:val="00CB25F3"/>
    <w:rsid w:val="00CB2EE1"/>
    <w:rsid w:val="00CB4D6B"/>
    <w:rsid w:val="00CC05FE"/>
    <w:rsid w:val="00CC2FCA"/>
    <w:rsid w:val="00CC383F"/>
    <w:rsid w:val="00CC4494"/>
    <w:rsid w:val="00CC53E3"/>
    <w:rsid w:val="00CC7977"/>
    <w:rsid w:val="00CD2F8E"/>
    <w:rsid w:val="00CD52E9"/>
    <w:rsid w:val="00CD534A"/>
    <w:rsid w:val="00CD75B2"/>
    <w:rsid w:val="00CD7A56"/>
    <w:rsid w:val="00CE1683"/>
    <w:rsid w:val="00CE18DA"/>
    <w:rsid w:val="00CE2846"/>
    <w:rsid w:val="00CE4EC2"/>
    <w:rsid w:val="00CE792F"/>
    <w:rsid w:val="00CF257F"/>
    <w:rsid w:val="00CF371F"/>
    <w:rsid w:val="00CF3D67"/>
    <w:rsid w:val="00CF4AD0"/>
    <w:rsid w:val="00CF5D4C"/>
    <w:rsid w:val="00CF7F50"/>
    <w:rsid w:val="00D01B49"/>
    <w:rsid w:val="00D02851"/>
    <w:rsid w:val="00D029EC"/>
    <w:rsid w:val="00D04C57"/>
    <w:rsid w:val="00D0531C"/>
    <w:rsid w:val="00D06CBF"/>
    <w:rsid w:val="00D0778A"/>
    <w:rsid w:val="00D101C7"/>
    <w:rsid w:val="00D12743"/>
    <w:rsid w:val="00D13AC5"/>
    <w:rsid w:val="00D16768"/>
    <w:rsid w:val="00D16B0C"/>
    <w:rsid w:val="00D16CF3"/>
    <w:rsid w:val="00D22A53"/>
    <w:rsid w:val="00D2370E"/>
    <w:rsid w:val="00D263FA"/>
    <w:rsid w:val="00D30216"/>
    <w:rsid w:val="00D30651"/>
    <w:rsid w:val="00D308C6"/>
    <w:rsid w:val="00D44FA1"/>
    <w:rsid w:val="00D535FB"/>
    <w:rsid w:val="00D55961"/>
    <w:rsid w:val="00D569D8"/>
    <w:rsid w:val="00D57A87"/>
    <w:rsid w:val="00D57D1C"/>
    <w:rsid w:val="00D6083A"/>
    <w:rsid w:val="00D6112F"/>
    <w:rsid w:val="00D6131F"/>
    <w:rsid w:val="00D618E6"/>
    <w:rsid w:val="00D65BAC"/>
    <w:rsid w:val="00D67C45"/>
    <w:rsid w:val="00D67DC6"/>
    <w:rsid w:val="00D67F42"/>
    <w:rsid w:val="00D70A2A"/>
    <w:rsid w:val="00D71DB8"/>
    <w:rsid w:val="00D80671"/>
    <w:rsid w:val="00D85A17"/>
    <w:rsid w:val="00D87D7B"/>
    <w:rsid w:val="00D95521"/>
    <w:rsid w:val="00D956AC"/>
    <w:rsid w:val="00D968CA"/>
    <w:rsid w:val="00DA6520"/>
    <w:rsid w:val="00DB1123"/>
    <w:rsid w:val="00DB1142"/>
    <w:rsid w:val="00DB1E83"/>
    <w:rsid w:val="00DB26A0"/>
    <w:rsid w:val="00DB570F"/>
    <w:rsid w:val="00DB5BEC"/>
    <w:rsid w:val="00DB637B"/>
    <w:rsid w:val="00DB764E"/>
    <w:rsid w:val="00DB7AC9"/>
    <w:rsid w:val="00DC13A8"/>
    <w:rsid w:val="00DC399A"/>
    <w:rsid w:val="00DC5A33"/>
    <w:rsid w:val="00DD0394"/>
    <w:rsid w:val="00DD2A5A"/>
    <w:rsid w:val="00DD3916"/>
    <w:rsid w:val="00DD3A85"/>
    <w:rsid w:val="00DD3F24"/>
    <w:rsid w:val="00DD560F"/>
    <w:rsid w:val="00DD7174"/>
    <w:rsid w:val="00DD762B"/>
    <w:rsid w:val="00DE0E98"/>
    <w:rsid w:val="00DE1C85"/>
    <w:rsid w:val="00DE60FC"/>
    <w:rsid w:val="00DE61C6"/>
    <w:rsid w:val="00DE7872"/>
    <w:rsid w:val="00DF0FED"/>
    <w:rsid w:val="00DF12DA"/>
    <w:rsid w:val="00DF2EB7"/>
    <w:rsid w:val="00DF32FD"/>
    <w:rsid w:val="00DF38ED"/>
    <w:rsid w:val="00E004CD"/>
    <w:rsid w:val="00E017C8"/>
    <w:rsid w:val="00E01807"/>
    <w:rsid w:val="00E023AF"/>
    <w:rsid w:val="00E03315"/>
    <w:rsid w:val="00E044F8"/>
    <w:rsid w:val="00E052B6"/>
    <w:rsid w:val="00E067EE"/>
    <w:rsid w:val="00E06B77"/>
    <w:rsid w:val="00E101D3"/>
    <w:rsid w:val="00E1165F"/>
    <w:rsid w:val="00E14C78"/>
    <w:rsid w:val="00E16155"/>
    <w:rsid w:val="00E22C88"/>
    <w:rsid w:val="00E24B43"/>
    <w:rsid w:val="00E31052"/>
    <w:rsid w:val="00E3360D"/>
    <w:rsid w:val="00E3391E"/>
    <w:rsid w:val="00E370D9"/>
    <w:rsid w:val="00E43297"/>
    <w:rsid w:val="00E43ABC"/>
    <w:rsid w:val="00E44A8A"/>
    <w:rsid w:val="00E45231"/>
    <w:rsid w:val="00E469B2"/>
    <w:rsid w:val="00E50354"/>
    <w:rsid w:val="00E503B5"/>
    <w:rsid w:val="00E535A1"/>
    <w:rsid w:val="00E54D6C"/>
    <w:rsid w:val="00E54E4F"/>
    <w:rsid w:val="00E55E81"/>
    <w:rsid w:val="00E5689E"/>
    <w:rsid w:val="00E56B50"/>
    <w:rsid w:val="00E621FA"/>
    <w:rsid w:val="00E63E1A"/>
    <w:rsid w:val="00E645B2"/>
    <w:rsid w:val="00E65ECD"/>
    <w:rsid w:val="00E66623"/>
    <w:rsid w:val="00E6751C"/>
    <w:rsid w:val="00E67D59"/>
    <w:rsid w:val="00E719F3"/>
    <w:rsid w:val="00E72239"/>
    <w:rsid w:val="00E7236E"/>
    <w:rsid w:val="00E754EF"/>
    <w:rsid w:val="00E815C3"/>
    <w:rsid w:val="00E82D2D"/>
    <w:rsid w:val="00E8362B"/>
    <w:rsid w:val="00E85585"/>
    <w:rsid w:val="00E86423"/>
    <w:rsid w:val="00E87143"/>
    <w:rsid w:val="00E91F18"/>
    <w:rsid w:val="00E95D46"/>
    <w:rsid w:val="00E95FFB"/>
    <w:rsid w:val="00E96127"/>
    <w:rsid w:val="00E9623D"/>
    <w:rsid w:val="00E96421"/>
    <w:rsid w:val="00E97F6F"/>
    <w:rsid w:val="00EA16E2"/>
    <w:rsid w:val="00EA2242"/>
    <w:rsid w:val="00EA2659"/>
    <w:rsid w:val="00EA4DF5"/>
    <w:rsid w:val="00EA6C15"/>
    <w:rsid w:val="00EA6EB9"/>
    <w:rsid w:val="00EB35DC"/>
    <w:rsid w:val="00EB4ADB"/>
    <w:rsid w:val="00EB69AF"/>
    <w:rsid w:val="00EB759C"/>
    <w:rsid w:val="00EC1097"/>
    <w:rsid w:val="00EC2C4A"/>
    <w:rsid w:val="00EC2F9B"/>
    <w:rsid w:val="00EC3C57"/>
    <w:rsid w:val="00EC47A7"/>
    <w:rsid w:val="00ED0A79"/>
    <w:rsid w:val="00ED1A25"/>
    <w:rsid w:val="00ED325C"/>
    <w:rsid w:val="00ED4637"/>
    <w:rsid w:val="00ED4F7D"/>
    <w:rsid w:val="00ED5434"/>
    <w:rsid w:val="00ED5745"/>
    <w:rsid w:val="00ED59EE"/>
    <w:rsid w:val="00ED62A0"/>
    <w:rsid w:val="00EE1677"/>
    <w:rsid w:val="00EE1C78"/>
    <w:rsid w:val="00EF21FE"/>
    <w:rsid w:val="00EF27F8"/>
    <w:rsid w:val="00EF287C"/>
    <w:rsid w:val="00EF2E8C"/>
    <w:rsid w:val="00EF7346"/>
    <w:rsid w:val="00F027A0"/>
    <w:rsid w:val="00F05EEB"/>
    <w:rsid w:val="00F12C8F"/>
    <w:rsid w:val="00F14756"/>
    <w:rsid w:val="00F14A3F"/>
    <w:rsid w:val="00F156B3"/>
    <w:rsid w:val="00F159F9"/>
    <w:rsid w:val="00F16399"/>
    <w:rsid w:val="00F17E13"/>
    <w:rsid w:val="00F2228A"/>
    <w:rsid w:val="00F22E31"/>
    <w:rsid w:val="00F24E07"/>
    <w:rsid w:val="00F25BCD"/>
    <w:rsid w:val="00F33FC8"/>
    <w:rsid w:val="00F378C8"/>
    <w:rsid w:val="00F37D5E"/>
    <w:rsid w:val="00F47CEA"/>
    <w:rsid w:val="00F47FD4"/>
    <w:rsid w:val="00F51567"/>
    <w:rsid w:val="00F52BD4"/>
    <w:rsid w:val="00F54468"/>
    <w:rsid w:val="00F55788"/>
    <w:rsid w:val="00F60F9E"/>
    <w:rsid w:val="00F6614C"/>
    <w:rsid w:val="00F6644C"/>
    <w:rsid w:val="00F77BCE"/>
    <w:rsid w:val="00F80BCC"/>
    <w:rsid w:val="00F85374"/>
    <w:rsid w:val="00F85CC0"/>
    <w:rsid w:val="00F861FB"/>
    <w:rsid w:val="00F862B6"/>
    <w:rsid w:val="00F86986"/>
    <w:rsid w:val="00F86CC4"/>
    <w:rsid w:val="00F911C0"/>
    <w:rsid w:val="00F91A90"/>
    <w:rsid w:val="00F93D10"/>
    <w:rsid w:val="00F97508"/>
    <w:rsid w:val="00FA0A07"/>
    <w:rsid w:val="00FA78F0"/>
    <w:rsid w:val="00FB26D8"/>
    <w:rsid w:val="00FB2C5C"/>
    <w:rsid w:val="00FB57FB"/>
    <w:rsid w:val="00FB750E"/>
    <w:rsid w:val="00FB7DF4"/>
    <w:rsid w:val="00FC1E71"/>
    <w:rsid w:val="00FC321C"/>
    <w:rsid w:val="00FC39BC"/>
    <w:rsid w:val="00FC4DA9"/>
    <w:rsid w:val="00FC5F7C"/>
    <w:rsid w:val="00FC60A4"/>
    <w:rsid w:val="00FC6499"/>
    <w:rsid w:val="00FC7395"/>
    <w:rsid w:val="00FC7AE1"/>
    <w:rsid w:val="00FD0587"/>
    <w:rsid w:val="00FD2DE7"/>
    <w:rsid w:val="00FD3AF1"/>
    <w:rsid w:val="00FD5E4F"/>
    <w:rsid w:val="00FD5ED3"/>
    <w:rsid w:val="00FD6BEA"/>
    <w:rsid w:val="00FD7694"/>
    <w:rsid w:val="00FE0377"/>
    <w:rsid w:val="00FE045D"/>
    <w:rsid w:val="00FE19AA"/>
    <w:rsid w:val="00FE5D0E"/>
    <w:rsid w:val="00FE7E21"/>
    <w:rsid w:val="00FF1D53"/>
    <w:rsid w:val="00FF420D"/>
    <w:rsid w:val="00FF4305"/>
    <w:rsid w:val="00FF46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449F8"/>
  <w15:docId w15:val="{B1D0DC3C-6C46-4BB0-A872-DD95BE1C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C71"/>
    <w:rPr>
      <w:sz w:val="24"/>
      <w:szCs w:val="24"/>
      <w:lang w:eastAsia="es-ES"/>
    </w:rPr>
  </w:style>
  <w:style w:type="paragraph" w:styleId="Ttulo1">
    <w:name w:val="heading 1"/>
    <w:basedOn w:val="Normal"/>
    <w:next w:val="Normal"/>
    <w:link w:val="Ttulo1Car"/>
    <w:qFormat/>
    <w:rsid w:val="002C23D9"/>
    <w:pPr>
      <w:keepNext/>
      <w:widowControl w:val="0"/>
      <w:autoSpaceDE w:val="0"/>
      <w:autoSpaceDN w:val="0"/>
      <w:adjustRightInd w:val="0"/>
      <w:spacing w:line="360" w:lineRule="auto"/>
      <w:jc w:val="right"/>
      <w:outlineLvl w:val="0"/>
    </w:pPr>
    <w:rPr>
      <w:rFonts w:ascii="Arial" w:hAnsi="Arial" w:cs="Arial"/>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uiPriority w:val="99"/>
    <w:qFormat/>
    <w:rsid w:val="0087356B"/>
    <w:pPr>
      <w:ind w:left="2552"/>
    </w:pPr>
    <w:rPr>
      <w:rFonts w:ascii="Arial" w:hAnsi="Arial"/>
      <w:b/>
      <w:caps/>
      <w:sz w:val="30"/>
    </w:rPr>
  </w:style>
  <w:style w:type="paragraph" w:customStyle="1" w:styleId="corte2ponente">
    <w:name w:val="corte2 ponente"/>
    <w:basedOn w:val="Normal"/>
    <w:link w:val="corte2ponenteCar"/>
    <w:rsid w:val="0087356B"/>
    <w:rPr>
      <w:rFonts w:ascii="Arial" w:hAnsi="Arial"/>
      <w:b/>
      <w:caps/>
      <w:sz w:val="30"/>
    </w:rPr>
  </w:style>
  <w:style w:type="paragraph" w:customStyle="1" w:styleId="corte3centro">
    <w:name w:val="corte3 centro"/>
    <w:basedOn w:val="Normal"/>
    <w:link w:val="corte3centroCar"/>
    <w:rsid w:val="0087356B"/>
    <w:pPr>
      <w:spacing w:line="360" w:lineRule="auto"/>
      <w:jc w:val="center"/>
    </w:pPr>
    <w:rPr>
      <w:rFonts w:ascii="Arial" w:hAnsi="Arial"/>
      <w:b/>
      <w:sz w:val="30"/>
    </w:rPr>
  </w:style>
  <w:style w:type="paragraph" w:customStyle="1" w:styleId="corte4fondo">
    <w:name w:val="corte4 fondo"/>
    <w:basedOn w:val="Normal"/>
    <w:link w:val="corte4fondoCar1"/>
    <w:qFormat/>
    <w:rsid w:val="0087356B"/>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
    <w:qFormat/>
    <w:rsid w:val="0087356B"/>
    <w:pPr>
      <w:spacing w:line="360" w:lineRule="auto"/>
      <w:ind w:left="709" w:right="709"/>
      <w:jc w:val="both"/>
    </w:pPr>
    <w:rPr>
      <w:rFonts w:ascii="Arial" w:hAnsi="Arial"/>
      <w:b/>
      <w:i/>
      <w:sz w:val="30"/>
    </w:rPr>
  </w:style>
  <w:style w:type="paragraph" w:styleId="Encabezado">
    <w:name w:val="header"/>
    <w:basedOn w:val="Normal"/>
    <w:rsid w:val="0087356B"/>
    <w:pPr>
      <w:tabs>
        <w:tab w:val="center" w:pos="4252"/>
        <w:tab w:val="right" w:pos="8504"/>
      </w:tabs>
    </w:pPr>
  </w:style>
  <w:style w:type="paragraph" w:customStyle="1" w:styleId="corte6cintilloypie">
    <w:name w:val="corte6 cintillo y pie"/>
    <w:basedOn w:val="Normal"/>
    <w:rsid w:val="0087356B"/>
    <w:pPr>
      <w:jc w:val="right"/>
    </w:pPr>
    <w:rPr>
      <w:rFonts w:ascii="Arial" w:hAnsi="Arial"/>
      <w:b/>
      <w:caps/>
    </w:rPr>
  </w:style>
  <w:style w:type="paragraph" w:customStyle="1" w:styleId="corte7tablas">
    <w:name w:val="corte7 tablas"/>
    <w:basedOn w:val="corte5transcripcion"/>
    <w:rsid w:val="0087356B"/>
    <w:pPr>
      <w:ind w:left="0" w:right="0"/>
      <w:jc w:val="center"/>
    </w:pPr>
    <w:rPr>
      <w:sz w:val="24"/>
    </w:rPr>
  </w:style>
  <w:style w:type="paragraph" w:styleId="Piedepgina">
    <w:name w:val="footer"/>
    <w:aliases w:val="Pie de página Car"/>
    <w:basedOn w:val="Normal"/>
    <w:link w:val="PiedepginaCar1"/>
    <w:rsid w:val="0087356B"/>
    <w:pPr>
      <w:tabs>
        <w:tab w:val="center" w:pos="4252"/>
        <w:tab w:val="right" w:pos="8504"/>
      </w:tabs>
    </w:pPr>
  </w:style>
  <w:style w:type="character" w:styleId="Nmerodepgina">
    <w:name w:val="page number"/>
    <w:basedOn w:val="Fuentedeprrafopredeter"/>
    <w:rsid w:val="0087356B"/>
  </w:style>
  <w:style w:type="paragraph" w:styleId="Textonotapie">
    <w:name w:val="footnote text"/>
    <w:aliases w:val="Footnote Text Char Char Char Char Char,Footnote Text Char Char Char Char,Footnote reference,FA Fu, Car,Car,Footnote Text Char Char Char,Footnote Text Cha,FA Fußnotentext,FA Fu?notentext,Footnote Text Char Char,FA Fuﬂnotentext,Ca, C,C,Car3"/>
    <w:basedOn w:val="Normal"/>
    <w:link w:val="TextonotapieCar1"/>
    <w:uiPriority w:val="99"/>
    <w:qFormat/>
    <w:rsid w:val="00124830"/>
    <w:rPr>
      <w:lang w:eastAsia="es-MX"/>
    </w:rPr>
  </w:style>
  <w:style w:type="character" w:customStyle="1" w:styleId="TextonotapieCar">
    <w:name w:val="Texto nota pie Car"/>
    <w:aliases w:val=" Car Car2, Car Car, Car Car3,Car Car,Car Car1,Footnote Text Char Char Char Char Char Car1,Footnote Text Char Char Char Char Car1,Footnote reference Car1,FA Fu Car1,Footnote Text Char Char Char Car1,Footnote Text Cha Car1,Ca Car"/>
    <w:basedOn w:val="Fuentedeprrafopredeter"/>
    <w:uiPriority w:val="99"/>
    <w:qFormat/>
    <w:rsid w:val="00124830"/>
    <w:rPr>
      <w:lang w:val="es-ES_tradnl"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R,ftre"/>
    <w:basedOn w:val="Fuentedeprrafopredeter"/>
    <w:link w:val="4GChar"/>
    <w:uiPriority w:val="99"/>
    <w:qFormat/>
    <w:rsid w:val="00124830"/>
    <w:rPr>
      <w:vertAlign w:val="superscript"/>
    </w:rPr>
  </w:style>
  <w:style w:type="character" w:customStyle="1" w:styleId="corte2ponenteCar">
    <w:name w:val="corte2 ponente Car"/>
    <w:basedOn w:val="Fuentedeprrafopredeter"/>
    <w:link w:val="corte2ponente"/>
    <w:rsid w:val="00124830"/>
    <w:rPr>
      <w:rFonts w:ascii="Arial" w:hAnsi="Arial"/>
      <w:b/>
      <w:caps/>
      <w:sz w:val="30"/>
      <w:lang w:val="es-ES_tradnl" w:eastAsia="es-ES"/>
    </w:rPr>
  </w:style>
  <w:style w:type="character" w:customStyle="1" w:styleId="corte4fondoCar1">
    <w:name w:val="corte4 fondo Car1"/>
    <w:basedOn w:val="Fuentedeprrafopredeter"/>
    <w:link w:val="corte4fondo"/>
    <w:rsid w:val="00124830"/>
    <w:rPr>
      <w:rFonts w:ascii="Arial" w:hAnsi="Arial"/>
      <w:sz w:val="30"/>
      <w:lang w:val="es-ES_tradnl" w:eastAsia="es-ES"/>
    </w:rPr>
  </w:style>
  <w:style w:type="character" w:customStyle="1" w:styleId="corte1datosCar">
    <w:name w:val="corte1 datos Car"/>
    <w:basedOn w:val="Fuentedeprrafopredeter"/>
    <w:link w:val="corte1datos"/>
    <w:uiPriority w:val="99"/>
    <w:rsid w:val="00124830"/>
    <w:rPr>
      <w:rFonts w:ascii="Arial" w:hAnsi="Arial"/>
      <w:b/>
      <w:caps/>
      <w:sz w:val="30"/>
      <w:lang w:val="es-ES_tradnl" w:eastAsia="es-ES"/>
    </w:rPr>
  </w:style>
  <w:style w:type="character" w:customStyle="1" w:styleId="corte5transcripcionCar">
    <w:name w:val="corte5 transcripcion Car"/>
    <w:basedOn w:val="Fuentedeprrafopredeter"/>
    <w:link w:val="corte5transcripcion"/>
    <w:locked/>
    <w:rsid w:val="00124830"/>
    <w:rPr>
      <w:rFonts w:ascii="Arial" w:hAnsi="Arial"/>
      <w:b/>
      <w:i/>
      <w:sz w:val="30"/>
      <w:lang w:val="es-ES_tradnl" w:eastAsia="es-ES"/>
    </w:rPr>
  </w:style>
  <w:style w:type="character" w:customStyle="1" w:styleId="TextonotapieCar1">
    <w:name w:val="Texto nota pie Car1"/>
    <w:aliases w:val="Footnote Text Char Char Char Char Char Car,Footnote Text Char Char Char Char Car,Footnote reference Car,FA Fu Car, Car Car1,Car Car2,Footnote Text Char Char Char Car,Footnote Text Cha Car,FA Fußnotentext Car,FA Fu?notentext Car,C Car"/>
    <w:basedOn w:val="Fuentedeprrafopredeter"/>
    <w:link w:val="Textonotapie"/>
    <w:locked/>
    <w:rsid w:val="00124830"/>
    <w:rPr>
      <w:lang w:val="es-ES_tradnl"/>
    </w:rPr>
  </w:style>
  <w:style w:type="paragraph" w:styleId="Sangradetextonormal">
    <w:name w:val="Body Text Indent"/>
    <w:basedOn w:val="Normal"/>
    <w:link w:val="SangradetextonormalCar"/>
    <w:unhideWhenUsed/>
    <w:rsid w:val="00124830"/>
    <w:pPr>
      <w:spacing w:after="120"/>
      <w:ind w:left="283"/>
    </w:pPr>
    <w:rPr>
      <w:lang w:eastAsia="es-MX"/>
    </w:rPr>
  </w:style>
  <w:style w:type="character" w:customStyle="1" w:styleId="SangradetextonormalCar">
    <w:name w:val="Sangría de texto normal Car"/>
    <w:basedOn w:val="Fuentedeprrafopredeter"/>
    <w:link w:val="Sangradetextonormal"/>
    <w:rsid w:val="00124830"/>
    <w:rPr>
      <w:lang w:val="es-ES_tradnl"/>
    </w:rPr>
  </w:style>
  <w:style w:type="paragraph" w:styleId="Prrafodelista">
    <w:name w:val="List Paragraph"/>
    <w:aliases w:val="Cita texto,Footnote,TEXTO GENERAL SENTENCIAS,Párrafo de lista1,Párrafo de lista2,List Paragraph,List Paragraph1,Colorful List - Accent 11,Cuadrícula clara - Énfasis 31"/>
    <w:basedOn w:val="Normal"/>
    <w:link w:val="PrrafodelistaCar"/>
    <w:uiPriority w:val="34"/>
    <w:qFormat/>
    <w:rsid w:val="00124830"/>
    <w:pPr>
      <w:ind w:left="708"/>
    </w:pPr>
    <w:rPr>
      <w:lang w:eastAsia="es-MX"/>
    </w:rPr>
  </w:style>
  <w:style w:type="paragraph" w:customStyle="1" w:styleId="TEXTONORMAL">
    <w:name w:val="TEXTO NORMAL"/>
    <w:basedOn w:val="Normal"/>
    <w:link w:val="TEXTONORMALCar"/>
    <w:rsid w:val="00B74C71"/>
    <w:pPr>
      <w:spacing w:line="360" w:lineRule="auto"/>
      <w:ind w:firstLine="709"/>
      <w:jc w:val="both"/>
    </w:pPr>
    <w:rPr>
      <w:rFonts w:ascii="Arial" w:hAnsi="Arial" w:cs="Arial"/>
      <w:sz w:val="28"/>
      <w:szCs w:val="28"/>
    </w:rPr>
  </w:style>
  <w:style w:type="paragraph" w:customStyle="1" w:styleId="RESMENESOSNTESIS">
    <w:name w:val="RESÚMENES O SÍNTESIS"/>
    <w:basedOn w:val="TEXTONORMAL"/>
    <w:rsid w:val="00B74C71"/>
    <w:pPr>
      <w:ind w:left="709" w:firstLine="0"/>
    </w:pPr>
    <w:rPr>
      <w:i/>
    </w:rPr>
  </w:style>
  <w:style w:type="paragraph" w:customStyle="1" w:styleId="CORTE1DATOS0">
    <w:name w:val="CORTE1 DATOS"/>
    <w:basedOn w:val="Normal"/>
    <w:rsid w:val="00B74C71"/>
    <w:pPr>
      <w:ind w:left="2552"/>
    </w:pPr>
    <w:rPr>
      <w:rFonts w:ascii="Arial" w:hAnsi="Arial"/>
      <w:b/>
      <w:sz w:val="30"/>
      <w:szCs w:val="30"/>
    </w:rPr>
  </w:style>
  <w:style w:type="paragraph" w:customStyle="1" w:styleId="CORTE2PONENTE0">
    <w:name w:val="CORTE2 PONENTE"/>
    <w:basedOn w:val="Normal"/>
    <w:rsid w:val="00B74C71"/>
    <w:rPr>
      <w:rFonts w:ascii="Arial" w:hAnsi="Arial"/>
      <w:b/>
      <w:sz w:val="30"/>
      <w:szCs w:val="30"/>
    </w:rPr>
  </w:style>
  <w:style w:type="character" w:customStyle="1" w:styleId="corte4fondoCarCar1">
    <w:name w:val="corte4 fondo Car Car1"/>
    <w:basedOn w:val="Fuentedeprrafopredeter"/>
    <w:link w:val="corte4fondoCar"/>
    <w:locked/>
    <w:rsid w:val="00B74C71"/>
    <w:rPr>
      <w:rFonts w:ascii="Arial" w:hAnsi="Arial" w:cs="Arial"/>
      <w:sz w:val="30"/>
      <w:szCs w:val="30"/>
      <w:lang w:eastAsia="es-ES"/>
    </w:rPr>
  </w:style>
  <w:style w:type="paragraph" w:customStyle="1" w:styleId="corte4fondoCar">
    <w:name w:val="corte4 fondo Car"/>
    <w:basedOn w:val="Normal"/>
    <w:link w:val="corte4fondoCarCar1"/>
    <w:rsid w:val="00B74C71"/>
    <w:pPr>
      <w:spacing w:line="360" w:lineRule="auto"/>
      <w:ind w:firstLine="709"/>
      <w:jc w:val="both"/>
    </w:pPr>
    <w:rPr>
      <w:rFonts w:ascii="Arial" w:hAnsi="Arial" w:cs="Arial"/>
      <w:sz w:val="30"/>
      <w:szCs w:val="30"/>
    </w:rPr>
  </w:style>
  <w:style w:type="character" w:customStyle="1" w:styleId="corte4fondoCarCarCar1">
    <w:name w:val="corte4 fondo Car Car Car1"/>
    <w:basedOn w:val="Fuentedeprrafopredeter"/>
    <w:link w:val="corte4fondoCarCar"/>
    <w:locked/>
    <w:rsid w:val="00B74C71"/>
    <w:rPr>
      <w:rFonts w:ascii="Arial" w:hAnsi="Arial" w:cs="Arial"/>
      <w:sz w:val="30"/>
      <w:szCs w:val="30"/>
    </w:rPr>
  </w:style>
  <w:style w:type="paragraph" w:customStyle="1" w:styleId="corte4fondoCarCar">
    <w:name w:val="corte4 fondo Car Car"/>
    <w:basedOn w:val="Normal"/>
    <w:link w:val="corte4fondoCarCarCar1"/>
    <w:rsid w:val="00B74C71"/>
    <w:pPr>
      <w:spacing w:line="360" w:lineRule="auto"/>
      <w:ind w:firstLine="709"/>
      <w:jc w:val="both"/>
    </w:pPr>
    <w:rPr>
      <w:rFonts w:ascii="Arial" w:hAnsi="Arial" w:cs="Arial"/>
      <w:sz w:val="30"/>
      <w:szCs w:val="30"/>
      <w:lang w:eastAsia="es-MX"/>
    </w:rPr>
  </w:style>
  <w:style w:type="character" w:customStyle="1" w:styleId="TEXTONORMALCar">
    <w:name w:val="TEXTO NORMAL Car"/>
    <w:basedOn w:val="Fuentedeprrafopredeter"/>
    <w:link w:val="TEXTONORMAL"/>
    <w:locked/>
    <w:rsid w:val="00B74C71"/>
    <w:rPr>
      <w:rFonts w:ascii="Arial" w:hAnsi="Arial" w:cs="Arial"/>
      <w:sz w:val="28"/>
      <w:szCs w:val="28"/>
      <w:lang w:eastAsia="es-ES"/>
    </w:rPr>
  </w:style>
  <w:style w:type="paragraph" w:customStyle="1" w:styleId="corte4fondoCarCarCarCarCar">
    <w:name w:val="corte4 fondo Car Car Car Car Car"/>
    <w:basedOn w:val="Normal"/>
    <w:link w:val="corte4fondoCarCarCarCarCarCar"/>
    <w:rsid w:val="00B74C71"/>
    <w:pPr>
      <w:spacing w:line="360" w:lineRule="auto"/>
      <w:ind w:firstLine="709"/>
      <w:jc w:val="both"/>
    </w:pPr>
    <w:rPr>
      <w:rFonts w:ascii="Arial" w:hAnsi="Arial" w:cs="Arial"/>
      <w:sz w:val="30"/>
      <w:szCs w:val="30"/>
      <w:lang w:val="es-ES_tradnl" w:eastAsia="es-MX"/>
    </w:rPr>
  </w:style>
  <w:style w:type="character" w:customStyle="1" w:styleId="corte4fondoCarCarCarCarCarCar">
    <w:name w:val="corte4 fondo Car Car Car Car Car Car"/>
    <w:basedOn w:val="Fuentedeprrafopredeter"/>
    <w:link w:val="corte4fondoCarCarCarCarCar"/>
    <w:rsid w:val="00B74C71"/>
    <w:rPr>
      <w:rFonts w:ascii="Arial" w:hAnsi="Arial" w:cs="Arial"/>
      <w:sz w:val="30"/>
      <w:szCs w:val="30"/>
      <w:lang w:val="es-ES_tradnl"/>
    </w:rPr>
  </w:style>
  <w:style w:type="paragraph" w:customStyle="1" w:styleId="corte4fondo1">
    <w:name w:val="corte4 fondo1"/>
    <w:basedOn w:val="Normal"/>
    <w:rsid w:val="00B74C71"/>
    <w:pPr>
      <w:spacing w:line="360" w:lineRule="auto"/>
      <w:ind w:firstLine="709"/>
      <w:jc w:val="both"/>
    </w:pPr>
    <w:rPr>
      <w:rFonts w:ascii="Arial" w:hAnsi="Arial" w:cs="Arial"/>
      <w:sz w:val="30"/>
      <w:szCs w:val="30"/>
      <w:lang w:val="es-ES_tradnl" w:eastAsia="es-MX"/>
    </w:rPr>
  </w:style>
  <w:style w:type="character" w:customStyle="1" w:styleId="PiedepginaCar1">
    <w:name w:val="Pie de página Car1"/>
    <w:aliases w:val="Pie de página Car Car"/>
    <w:basedOn w:val="Fuentedeprrafopredeter"/>
    <w:link w:val="Piedepgina"/>
    <w:uiPriority w:val="99"/>
    <w:locked/>
    <w:rsid w:val="00852B8D"/>
    <w:rPr>
      <w:sz w:val="24"/>
      <w:szCs w:val="24"/>
      <w:lang w:eastAsia="es-ES"/>
    </w:rPr>
  </w:style>
  <w:style w:type="character" w:customStyle="1" w:styleId="corte4fondoCarCarCar">
    <w:name w:val="corte4 fondo Car Car Car"/>
    <w:basedOn w:val="Fuentedeprrafopredeter"/>
    <w:rsid w:val="00411562"/>
    <w:rPr>
      <w:rFonts w:ascii="Arial" w:hAnsi="Arial"/>
      <w:sz w:val="30"/>
      <w:lang w:val="es-ES_tradnl" w:eastAsia="es-MX" w:bidi="ar-SA"/>
    </w:rPr>
  </w:style>
  <w:style w:type="paragraph" w:customStyle="1" w:styleId="CarCar1Car">
    <w:name w:val="Car Car1 Car"/>
    <w:basedOn w:val="Normal"/>
    <w:rsid w:val="004865F5"/>
    <w:pPr>
      <w:spacing w:after="160" w:line="240" w:lineRule="exact"/>
      <w:jc w:val="right"/>
    </w:pPr>
    <w:rPr>
      <w:rFonts w:ascii="Verdana" w:eastAsia="MS Mincho" w:hAnsi="Verdana" w:cs="Verdana"/>
      <w:sz w:val="20"/>
      <w:szCs w:val="20"/>
      <w:lang w:eastAsia="en-US"/>
    </w:rPr>
  </w:style>
  <w:style w:type="character" w:customStyle="1" w:styleId="Ttulo1Car">
    <w:name w:val="Título 1 Car"/>
    <w:basedOn w:val="Fuentedeprrafopredeter"/>
    <w:link w:val="Ttulo1"/>
    <w:rsid w:val="002C23D9"/>
    <w:rPr>
      <w:rFonts w:ascii="Arial" w:hAnsi="Arial" w:cs="Arial"/>
      <w:sz w:val="28"/>
      <w:szCs w:val="28"/>
      <w:lang w:val="es-ES" w:eastAsia="es-ES"/>
    </w:rPr>
  </w:style>
  <w:style w:type="paragraph" w:styleId="Textosinformato">
    <w:name w:val="Plain Text"/>
    <w:aliases w:val="Car2 Car,Car Car Car Car Car Car Car,Car Car Car Car Car,Texto sin formato Car Car Car Car Car Car Car,Car Car Car"/>
    <w:basedOn w:val="Normal"/>
    <w:link w:val="TextosinformatoCar"/>
    <w:rsid w:val="002C23D9"/>
    <w:rPr>
      <w:rFonts w:ascii="Courier New" w:hAnsi="Courier New" w:cs="Courier New"/>
      <w:sz w:val="28"/>
      <w:szCs w:val="20"/>
      <w:lang w:val="es-ES_tradnl"/>
    </w:rPr>
  </w:style>
  <w:style w:type="character" w:customStyle="1" w:styleId="TextosinformatoCar">
    <w:name w:val="Texto sin formato Car"/>
    <w:aliases w:val="Car2 Car Car,Car Car Car Car Car Car Car Car,Car Car Car Car Car Car,Texto sin formato Car Car Car Car Car Car Car Car,Car Car Car Car"/>
    <w:basedOn w:val="Fuentedeprrafopredeter"/>
    <w:link w:val="Textosinformato"/>
    <w:rsid w:val="002C23D9"/>
    <w:rPr>
      <w:rFonts w:ascii="Courier New" w:hAnsi="Courier New" w:cs="Courier New"/>
      <w:sz w:val="28"/>
      <w:lang w:val="es-ES_tradnl" w:eastAsia="es-ES"/>
    </w:rPr>
  </w:style>
  <w:style w:type="paragraph" w:styleId="Textoindependiente3">
    <w:name w:val="Body Text 3"/>
    <w:basedOn w:val="Normal"/>
    <w:link w:val="Textoindependiente3Car"/>
    <w:rsid w:val="002C23D9"/>
    <w:pPr>
      <w:autoSpaceDE w:val="0"/>
      <w:autoSpaceDN w:val="0"/>
      <w:adjustRightInd w:val="0"/>
      <w:spacing w:after="120"/>
    </w:pPr>
    <w:rPr>
      <w:sz w:val="16"/>
      <w:szCs w:val="16"/>
      <w:lang w:val="es-ES"/>
    </w:rPr>
  </w:style>
  <w:style w:type="character" w:customStyle="1" w:styleId="Textoindependiente3Car">
    <w:name w:val="Texto independiente 3 Car"/>
    <w:basedOn w:val="Fuentedeprrafopredeter"/>
    <w:link w:val="Textoindependiente3"/>
    <w:rsid w:val="002C23D9"/>
    <w:rPr>
      <w:sz w:val="16"/>
      <w:szCs w:val="16"/>
      <w:lang w:val="es-ES" w:eastAsia="es-ES"/>
    </w:rPr>
  </w:style>
  <w:style w:type="paragraph" w:customStyle="1" w:styleId="p19">
    <w:name w:val="p19"/>
    <w:basedOn w:val="Normal"/>
    <w:rsid w:val="002C23D9"/>
    <w:pPr>
      <w:widowControl w:val="0"/>
      <w:tabs>
        <w:tab w:val="left" w:pos="204"/>
      </w:tabs>
      <w:autoSpaceDE w:val="0"/>
      <w:autoSpaceDN w:val="0"/>
      <w:adjustRightInd w:val="0"/>
    </w:pPr>
    <w:rPr>
      <w:lang w:val="en-US" w:eastAsia="es-MX"/>
    </w:rPr>
  </w:style>
  <w:style w:type="paragraph" w:customStyle="1" w:styleId="p8">
    <w:name w:val="p8"/>
    <w:basedOn w:val="Normal"/>
    <w:rsid w:val="002C23D9"/>
    <w:pPr>
      <w:widowControl w:val="0"/>
      <w:tabs>
        <w:tab w:val="left" w:pos="204"/>
      </w:tabs>
      <w:autoSpaceDE w:val="0"/>
      <w:autoSpaceDN w:val="0"/>
      <w:adjustRightInd w:val="0"/>
      <w:jc w:val="both"/>
    </w:pPr>
    <w:rPr>
      <w:lang w:val="en-US" w:eastAsia="es-MX"/>
    </w:rPr>
  </w:style>
  <w:style w:type="paragraph" w:customStyle="1" w:styleId="p38">
    <w:name w:val="p38"/>
    <w:basedOn w:val="Normal"/>
    <w:rsid w:val="002C23D9"/>
    <w:pPr>
      <w:widowControl w:val="0"/>
      <w:tabs>
        <w:tab w:val="left" w:pos="204"/>
      </w:tabs>
      <w:autoSpaceDE w:val="0"/>
      <w:autoSpaceDN w:val="0"/>
      <w:adjustRightInd w:val="0"/>
    </w:pPr>
    <w:rPr>
      <w:lang w:val="en-US" w:eastAsia="es-MX"/>
    </w:rPr>
  </w:style>
  <w:style w:type="paragraph" w:customStyle="1" w:styleId="p87">
    <w:name w:val="p87"/>
    <w:basedOn w:val="Normal"/>
    <w:rsid w:val="002C23D9"/>
    <w:pPr>
      <w:widowControl w:val="0"/>
      <w:tabs>
        <w:tab w:val="left" w:pos="243"/>
        <w:tab w:val="left" w:pos="2160"/>
      </w:tabs>
      <w:autoSpaceDE w:val="0"/>
      <w:autoSpaceDN w:val="0"/>
      <w:adjustRightInd w:val="0"/>
      <w:ind w:left="2160" w:hanging="1917"/>
      <w:jc w:val="both"/>
    </w:pPr>
    <w:rPr>
      <w:lang w:val="en-US" w:eastAsia="es-MX"/>
    </w:rPr>
  </w:style>
  <w:style w:type="paragraph" w:customStyle="1" w:styleId="t25">
    <w:name w:val="t25"/>
    <w:basedOn w:val="Normal"/>
    <w:rsid w:val="002C23D9"/>
    <w:pPr>
      <w:widowControl w:val="0"/>
      <w:autoSpaceDE w:val="0"/>
      <w:autoSpaceDN w:val="0"/>
      <w:adjustRightInd w:val="0"/>
    </w:pPr>
    <w:rPr>
      <w:lang w:val="en-US" w:eastAsia="es-MX"/>
    </w:rPr>
  </w:style>
  <w:style w:type="paragraph" w:customStyle="1" w:styleId="p33">
    <w:name w:val="p33"/>
    <w:basedOn w:val="Normal"/>
    <w:rsid w:val="002C23D9"/>
    <w:pPr>
      <w:widowControl w:val="0"/>
      <w:tabs>
        <w:tab w:val="left" w:pos="311"/>
      </w:tabs>
      <w:autoSpaceDE w:val="0"/>
      <w:autoSpaceDN w:val="0"/>
      <w:adjustRightInd w:val="0"/>
      <w:ind w:left="1129"/>
      <w:jc w:val="both"/>
    </w:pPr>
    <w:rPr>
      <w:lang w:val="en-US" w:eastAsia="es-MX"/>
    </w:rPr>
  </w:style>
  <w:style w:type="paragraph" w:customStyle="1" w:styleId="p11">
    <w:name w:val="p11"/>
    <w:basedOn w:val="Normal"/>
    <w:rsid w:val="002C23D9"/>
    <w:pPr>
      <w:widowControl w:val="0"/>
      <w:autoSpaceDE w:val="0"/>
      <w:autoSpaceDN w:val="0"/>
      <w:adjustRightInd w:val="0"/>
      <w:ind w:left="1791"/>
      <w:jc w:val="both"/>
    </w:pPr>
    <w:rPr>
      <w:lang w:val="en-US" w:eastAsia="es-MX"/>
    </w:rPr>
  </w:style>
  <w:style w:type="paragraph" w:customStyle="1" w:styleId="p12">
    <w:name w:val="p12"/>
    <w:basedOn w:val="Normal"/>
    <w:rsid w:val="002C23D9"/>
    <w:pPr>
      <w:widowControl w:val="0"/>
      <w:autoSpaceDE w:val="0"/>
      <w:autoSpaceDN w:val="0"/>
      <w:adjustRightInd w:val="0"/>
      <w:ind w:left="1791"/>
      <w:jc w:val="both"/>
    </w:pPr>
    <w:rPr>
      <w:lang w:val="en-US" w:eastAsia="es-MX"/>
    </w:rPr>
  </w:style>
  <w:style w:type="paragraph" w:customStyle="1" w:styleId="p2">
    <w:name w:val="p2"/>
    <w:basedOn w:val="Normal"/>
    <w:rsid w:val="002C23D9"/>
    <w:pPr>
      <w:widowControl w:val="0"/>
      <w:tabs>
        <w:tab w:val="left" w:pos="204"/>
      </w:tabs>
      <w:autoSpaceDE w:val="0"/>
      <w:autoSpaceDN w:val="0"/>
      <w:adjustRightInd w:val="0"/>
      <w:jc w:val="both"/>
    </w:pPr>
    <w:rPr>
      <w:lang w:val="en-US" w:eastAsia="es-MX"/>
    </w:rPr>
  </w:style>
  <w:style w:type="paragraph" w:customStyle="1" w:styleId="p20">
    <w:name w:val="p20"/>
    <w:basedOn w:val="Normal"/>
    <w:rsid w:val="002C23D9"/>
    <w:pPr>
      <w:widowControl w:val="0"/>
      <w:tabs>
        <w:tab w:val="left" w:pos="374"/>
      </w:tabs>
      <w:autoSpaceDE w:val="0"/>
      <w:autoSpaceDN w:val="0"/>
      <w:adjustRightInd w:val="0"/>
      <w:jc w:val="both"/>
    </w:pPr>
    <w:rPr>
      <w:lang w:val="en-US" w:eastAsia="es-MX"/>
    </w:rPr>
  </w:style>
  <w:style w:type="paragraph" w:customStyle="1" w:styleId="p30">
    <w:name w:val="p30"/>
    <w:basedOn w:val="Normal"/>
    <w:rsid w:val="002C23D9"/>
    <w:pPr>
      <w:widowControl w:val="0"/>
      <w:tabs>
        <w:tab w:val="left" w:pos="272"/>
      </w:tabs>
      <w:autoSpaceDE w:val="0"/>
      <w:autoSpaceDN w:val="0"/>
      <w:adjustRightInd w:val="0"/>
      <w:jc w:val="both"/>
    </w:pPr>
    <w:rPr>
      <w:lang w:val="en-US" w:eastAsia="es-MX"/>
    </w:rPr>
  </w:style>
  <w:style w:type="paragraph" w:styleId="Textoindependiente">
    <w:name w:val="Body Text"/>
    <w:basedOn w:val="Normal"/>
    <w:link w:val="TextoindependienteCar"/>
    <w:rsid w:val="002C23D9"/>
    <w:pPr>
      <w:autoSpaceDE w:val="0"/>
      <w:autoSpaceDN w:val="0"/>
      <w:adjustRightInd w:val="0"/>
      <w:spacing w:after="120"/>
    </w:pPr>
    <w:rPr>
      <w:sz w:val="20"/>
      <w:szCs w:val="20"/>
      <w:lang w:val="es-ES"/>
    </w:rPr>
  </w:style>
  <w:style w:type="character" w:customStyle="1" w:styleId="TextoindependienteCar">
    <w:name w:val="Texto independiente Car"/>
    <w:basedOn w:val="Fuentedeprrafopredeter"/>
    <w:link w:val="Textoindependiente"/>
    <w:rsid w:val="002C23D9"/>
    <w:rPr>
      <w:lang w:val="es-ES" w:eastAsia="es-ES"/>
    </w:rPr>
  </w:style>
  <w:style w:type="paragraph" w:customStyle="1" w:styleId="Estilo">
    <w:name w:val="Estilo"/>
    <w:basedOn w:val="Normal"/>
    <w:link w:val="EstiloCar"/>
    <w:qFormat/>
    <w:rsid w:val="002C23D9"/>
    <w:pPr>
      <w:spacing w:after="160" w:line="240" w:lineRule="exact"/>
      <w:jc w:val="right"/>
    </w:pPr>
    <w:rPr>
      <w:rFonts w:ascii="Verdana" w:eastAsia="MS Mincho" w:hAnsi="Verdana" w:cs="Verdana"/>
      <w:sz w:val="20"/>
      <w:szCs w:val="20"/>
      <w:lang w:eastAsia="en-US"/>
    </w:rPr>
  </w:style>
  <w:style w:type="paragraph" w:customStyle="1" w:styleId="p49">
    <w:name w:val="p49"/>
    <w:basedOn w:val="Normal"/>
    <w:rsid w:val="002C23D9"/>
    <w:pPr>
      <w:widowControl w:val="0"/>
      <w:tabs>
        <w:tab w:val="left" w:pos="266"/>
      </w:tabs>
      <w:autoSpaceDE w:val="0"/>
      <w:autoSpaceDN w:val="0"/>
      <w:adjustRightInd w:val="0"/>
      <w:ind w:left="1174"/>
      <w:jc w:val="both"/>
    </w:pPr>
    <w:rPr>
      <w:lang w:val="en-US" w:eastAsia="es-MX"/>
    </w:rPr>
  </w:style>
  <w:style w:type="paragraph" w:styleId="Sangra2detindependiente">
    <w:name w:val="Body Text Indent 2"/>
    <w:aliases w:val="Sangría 2 de t. independiente Car Car,Sangría 2 de t. independiente Car1 Car"/>
    <w:basedOn w:val="Normal"/>
    <w:link w:val="Sangra2detindependienteCar"/>
    <w:rsid w:val="002C23D9"/>
    <w:pPr>
      <w:spacing w:after="120" w:line="480" w:lineRule="auto"/>
      <w:ind w:left="283"/>
    </w:pPr>
    <w:rPr>
      <w:sz w:val="20"/>
      <w:szCs w:val="20"/>
      <w:lang w:val="es-ES"/>
    </w:rPr>
  </w:style>
  <w:style w:type="character" w:customStyle="1" w:styleId="Sangra2detindependienteCar">
    <w:name w:val="Sangría 2 de t. independiente Car"/>
    <w:aliases w:val="Sangría 2 de t. independiente Car Car Car,Sangría 2 de t. independiente Car1 Car Car"/>
    <w:basedOn w:val="Fuentedeprrafopredeter"/>
    <w:link w:val="Sangra2detindependiente"/>
    <w:rsid w:val="002C23D9"/>
    <w:rPr>
      <w:lang w:val="es-ES" w:eastAsia="es-ES"/>
    </w:rPr>
  </w:style>
  <w:style w:type="paragraph" w:customStyle="1" w:styleId="Estilo4">
    <w:name w:val="Estilo4"/>
    <w:basedOn w:val="Estilo"/>
    <w:rsid w:val="002C23D9"/>
    <w:pPr>
      <w:widowControl w:val="0"/>
      <w:autoSpaceDE w:val="0"/>
      <w:autoSpaceDN w:val="0"/>
      <w:adjustRightInd w:val="0"/>
      <w:spacing w:after="71" w:line="240" w:lineRule="auto"/>
      <w:jc w:val="left"/>
    </w:pPr>
    <w:rPr>
      <w:rFonts w:ascii="Times New Roman" w:eastAsia="Times New Roman" w:hAnsi="Times New Roman" w:cs="Times New Roman"/>
      <w:lang w:val="en-US" w:eastAsia="es-ES"/>
    </w:rPr>
  </w:style>
  <w:style w:type="character" w:styleId="Hipervnculo">
    <w:name w:val="Hyperlink"/>
    <w:rsid w:val="002C23D9"/>
    <w:rPr>
      <w:color w:val="0000FF"/>
      <w:u w:val="single"/>
    </w:rPr>
  </w:style>
  <w:style w:type="paragraph" w:styleId="Sangra3detindependiente">
    <w:name w:val="Body Text Indent 3"/>
    <w:basedOn w:val="Normal"/>
    <w:link w:val="Sangra3detindependienteCar"/>
    <w:rsid w:val="002C23D9"/>
    <w:pPr>
      <w:autoSpaceDE w:val="0"/>
      <w:autoSpaceDN w:val="0"/>
      <w:adjustRightInd w:val="0"/>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2C23D9"/>
    <w:rPr>
      <w:sz w:val="16"/>
      <w:szCs w:val="16"/>
      <w:lang w:val="es-ES" w:eastAsia="es-ES"/>
    </w:rPr>
  </w:style>
  <w:style w:type="numbering" w:customStyle="1" w:styleId="Sinlista1">
    <w:name w:val="Sin lista1"/>
    <w:next w:val="Sinlista"/>
    <w:semiHidden/>
    <w:rsid w:val="002C23D9"/>
  </w:style>
  <w:style w:type="paragraph" w:styleId="Textoindependiente2">
    <w:name w:val="Body Text 2"/>
    <w:basedOn w:val="Normal"/>
    <w:link w:val="Textoindependiente2Car"/>
    <w:rsid w:val="002C23D9"/>
    <w:pPr>
      <w:autoSpaceDE w:val="0"/>
      <w:autoSpaceDN w:val="0"/>
      <w:ind w:firstLine="708"/>
      <w:jc w:val="both"/>
    </w:pPr>
    <w:rPr>
      <w:rFonts w:ascii="Tahoma" w:hAnsi="Tahoma" w:cs="Tahoma"/>
      <w:b/>
      <w:bCs/>
      <w:lang w:val="es-ES"/>
    </w:rPr>
  </w:style>
  <w:style w:type="character" w:customStyle="1" w:styleId="Textoindependiente2Car">
    <w:name w:val="Texto independiente 2 Car"/>
    <w:basedOn w:val="Fuentedeprrafopredeter"/>
    <w:link w:val="Textoindependiente2"/>
    <w:rsid w:val="002C23D9"/>
    <w:rPr>
      <w:rFonts w:ascii="Tahoma" w:hAnsi="Tahoma" w:cs="Tahoma"/>
      <w:b/>
      <w:bCs/>
      <w:sz w:val="24"/>
      <w:szCs w:val="24"/>
      <w:lang w:val="es-ES" w:eastAsia="es-ES"/>
    </w:rPr>
  </w:style>
  <w:style w:type="paragraph" w:styleId="Textodeglobo">
    <w:name w:val="Balloon Text"/>
    <w:basedOn w:val="Normal"/>
    <w:link w:val="TextodegloboCar"/>
    <w:rsid w:val="002C23D9"/>
    <w:pPr>
      <w:autoSpaceDE w:val="0"/>
      <w:autoSpaceDN w:val="0"/>
      <w:adjustRightInd w:val="0"/>
    </w:pPr>
    <w:rPr>
      <w:rFonts w:ascii="Tahoma" w:hAnsi="Tahoma" w:cs="Tahoma"/>
      <w:sz w:val="16"/>
      <w:szCs w:val="16"/>
      <w:lang w:val="es-ES"/>
    </w:rPr>
  </w:style>
  <w:style w:type="character" w:customStyle="1" w:styleId="TextodegloboCar">
    <w:name w:val="Texto de globo Car"/>
    <w:basedOn w:val="Fuentedeprrafopredeter"/>
    <w:link w:val="Textodeglobo"/>
    <w:rsid w:val="002C23D9"/>
    <w:rPr>
      <w:rFonts w:ascii="Tahoma" w:hAnsi="Tahoma" w:cs="Tahoma"/>
      <w:sz w:val="16"/>
      <w:szCs w:val="16"/>
      <w:lang w:val="es-ES" w:eastAsia="es-ES"/>
    </w:rPr>
  </w:style>
  <w:style w:type="paragraph" w:customStyle="1" w:styleId="Normal0">
    <w:name w:val="[Normal]"/>
    <w:link w:val="NormalCar"/>
    <w:rsid w:val="002C23D9"/>
    <w:pPr>
      <w:widowControl w:val="0"/>
      <w:autoSpaceDE w:val="0"/>
      <w:autoSpaceDN w:val="0"/>
    </w:pPr>
    <w:rPr>
      <w:rFonts w:ascii="Arial" w:hAnsi="Arial"/>
      <w:sz w:val="24"/>
      <w:szCs w:val="24"/>
      <w:lang w:val="es-ES" w:eastAsia="es-ES"/>
    </w:rPr>
  </w:style>
  <w:style w:type="character" w:customStyle="1" w:styleId="NormalCar">
    <w:name w:val="[Normal] Car"/>
    <w:link w:val="Normal0"/>
    <w:rsid w:val="002C23D9"/>
    <w:rPr>
      <w:rFonts w:ascii="Arial" w:hAnsi="Arial"/>
      <w:sz w:val="24"/>
      <w:szCs w:val="24"/>
      <w:lang w:val="es-ES" w:eastAsia="es-ES"/>
    </w:rPr>
  </w:style>
  <w:style w:type="character" w:styleId="Textoennegrita">
    <w:name w:val="Strong"/>
    <w:uiPriority w:val="22"/>
    <w:qFormat/>
    <w:rsid w:val="002C23D9"/>
    <w:rPr>
      <w:b/>
      <w:bCs/>
    </w:rPr>
  </w:style>
  <w:style w:type="paragraph" w:customStyle="1" w:styleId="p17">
    <w:name w:val="p17"/>
    <w:basedOn w:val="Normal"/>
    <w:rsid w:val="002C23D9"/>
    <w:pPr>
      <w:widowControl w:val="0"/>
      <w:autoSpaceDE w:val="0"/>
      <w:autoSpaceDN w:val="0"/>
      <w:adjustRightInd w:val="0"/>
    </w:pPr>
    <w:rPr>
      <w:lang w:val="en-US"/>
    </w:rPr>
  </w:style>
  <w:style w:type="character" w:customStyle="1" w:styleId="red">
    <w:name w:val="red"/>
    <w:rsid w:val="002C23D9"/>
    <w:rPr>
      <w:b/>
      <w:bCs/>
      <w:color w:val="FF0000"/>
    </w:rPr>
  </w:style>
  <w:style w:type="character" w:customStyle="1" w:styleId="labesdetalle1">
    <w:name w:val="labesdetalle1"/>
    <w:rsid w:val="002C23D9"/>
    <w:rPr>
      <w:rFonts w:ascii="Calibri" w:hAnsi="Calibri" w:cs="Calibri" w:hint="default"/>
      <w:sz w:val="26"/>
      <w:szCs w:val="26"/>
    </w:rPr>
  </w:style>
  <w:style w:type="paragraph" w:customStyle="1" w:styleId="CarCar1Car0">
    <w:name w:val="Car Car1 Car"/>
    <w:basedOn w:val="Normal"/>
    <w:rsid w:val="001E7C1E"/>
    <w:pPr>
      <w:spacing w:after="160" w:line="240" w:lineRule="exact"/>
      <w:jc w:val="right"/>
    </w:pPr>
    <w:rPr>
      <w:rFonts w:ascii="Verdana" w:eastAsia="MS Mincho" w:hAnsi="Verdana" w:cs="Verdana"/>
      <w:sz w:val="20"/>
      <w:szCs w:val="20"/>
      <w:lang w:eastAsia="en-US"/>
    </w:rPr>
  </w:style>
  <w:style w:type="paragraph" w:customStyle="1" w:styleId="CarCar1Car1">
    <w:name w:val="Car Car1 Car"/>
    <w:basedOn w:val="Normal"/>
    <w:rsid w:val="00FD3AF1"/>
    <w:pPr>
      <w:spacing w:after="160" w:line="240" w:lineRule="exact"/>
      <w:jc w:val="right"/>
    </w:pPr>
    <w:rPr>
      <w:rFonts w:ascii="Verdana" w:eastAsia="MS Mincho" w:hAnsi="Verdana" w:cs="Verdana"/>
      <w:sz w:val="20"/>
      <w:szCs w:val="20"/>
      <w:lang w:eastAsia="en-US"/>
    </w:rPr>
  </w:style>
  <w:style w:type="character" w:customStyle="1" w:styleId="corte4fondoCarCar2">
    <w:name w:val="corte4 fondo Car Car2"/>
    <w:basedOn w:val="Fuentedeprrafopredeter"/>
    <w:rsid w:val="0000470B"/>
    <w:rPr>
      <w:rFonts w:ascii="Arial" w:hAnsi="Arial"/>
      <w:sz w:val="30"/>
      <w:szCs w:val="30"/>
      <w:lang w:val="es-ES" w:eastAsia="es-ES"/>
    </w:rPr>
  </w:style>
  <w:style w:type="paragraph" w:styleId="Lista2">
    <w:name w:val="List 2"/>
    <w:basedOn w:val="Normal"/>
    <w:uiPriority w:val="99"/>
    <w:unhideWhenUsed/>
    <w:rsid w:val="003243E6"/>
    <w:pPr>
      <w:ind w:left="566" w:hanging="283"/>
      <w:contextualSpacing/>
    </w:pPr>
  </w:style>
  <w:style w:type="paragraph" w:styleId="Textoindependienteprimerasangra">
    <w:name w:val="Body Text First Indent"/>
    <w:basedOn w:val="Textoindependiente"/>
    <w:link w:val="TextoindependienteprimerasangraCar"/>
    <w:uiPriority w:val="99"/>
    <w:unhideWhenUsed/>
    <w:rsid w:val="003243E6"/>
    <w:pPr>
      <w:autoSpaceDE/>
      <w:autoSpaceDN/>
      <w:adjustRightInd/>
      <w:spacing w:after="0"/>
      <w:ind w:firstLine="360"/>
    </w:pPr>
    <w:rPr>
      <w:sz w:val="24"/>
      <w:szCs w:val="24"/>
      <w:lang w:val="es-MX"/>
    </w:rPr>
  </w:style>
  <w:style w:type="character" w:customStyle="1" w:styleId="TextoindependienteprimerasangraCar">
    <w:name w:val="Texto independiente primera sangría Car"/>
    <w:basedOn w:val="TextoindependienteCar"/>
    <w:link w:val="Textoindependienteprimerasangra"/>
    <w:uiPriority w:val="99"/>
    <w:rsid w:val="003243E6"/>
    <w:rPr>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3243E6"/>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3243E6"/>
    <w:rPr>
      <w:sz w:val="24"/>
      <w:szCs w:val="24"/>
      <w:lang w:val="es-ES_tradnl" w:eastAsia="es-ES"/>
    </w:rPr>
  </w:style>
  <w:style w:type="character" w:customStyle="1" w:styleId="corte3centroCar">
    <w:name w:val="corte3 centro Car"/>
    <w:basedOn w:val="Fuentedeprrafopredeter"/>
    <w:link w:val="corte3centro"/>
    <w:rsid w:val="00012A07"/>
    <w:rPr>
      <w:rFonts w:ascii="Arial" w:hAnsi="Arial"/>
      <w:b/>
      <w:sz w:val="30"/>
      <w:szCs w:val="24"/>
      <w:lang w:eastAsia="es-ES"/>
    </w:rPr>
  </w:style>
  <w:style w:type="character" w:customStyle="1" w:styleId="eacep1">
    <w:name w:val="eacep1"/>
    <w:rsid w:val="00832931"/>
    <w:rPr>
      <w:color w:val="000000"/>
    </w:rPr>
  </w:style>
  <w:style w:type="character" w:customStyle="1" w:styleId="corte5transcripcionCar1">
    <w:name w:val="corte5 transcripcion Car1"/>
    <w:rsid w:val="00703A8D"/>
    <w:rPr>
      <w:rFonts w:ascii="Arial" w:hAnsi="Arial"/>
      <w:b/>
      <w:i/>
      <w:sz w:val="30"/>
      <w:lang w:val="es-ES_tradnl" w:eastAsia="es-MX" w:bidi="ar-SA"/>
    </w:rPr>
  </w:style>
  <w:style w:type="paragraph" w:styleId="Sinespaciado">
    <w:name w:val="No Spacing"/>
    <w:uiPriority w:val="1"/>
    <w:qFormat/>
    <w:rsid w:val="00085AA0"/>
    <w:rPr>
      <w:rFonts w:ascii="Calibri" w:eastAsia="Calibri" w:hAnsi="Calibri"/>
      <w:sz w:val="22"/>
      <w:szCs w:val="22"/>
      <w:lang w:eastAsia="en-US"/>
    </w:rPr>
  </w:style>
  <w:style w:type="character" w:customStyle="1" w:styleId="CRISTYCar">
    <w:name w:val="CRISTY Car"/>
    <w:link w:val="CRISTY"/>
    <w:locked/>
    <w:rsid w:val="00085AA0"/>
    <w:rPr>
      <w:rFonts w:ascii="Arial" w:hAnsi="Arial" w:cs="Arial"/>
      <w:bCs/>
      <w:sz w:val="28"/>
      <w:szCs w:val="28"/>
      <w:lang w:val="es-ES" w:eastAsia="es-ES"/>
    </w:rPr>
  </w:style>
  <w:style w:type="paragraph" w:customStyle="1" w:styleId="CRISTY">
    <w:name w:val="CRISTY"/>
    <w:basedOn w:val="Normal"/>
    <w:link w:val="CRISTYCar"/>
    <w:autoRedefine/>
    <w:rsid w:val="00085AA0"/>
    <w:pPr>
      <w:spacing w:line="480" w:lineRule="auto"/>
      <w:ind w:firstLine="1418"/>
      <w:jc w:val="both"/>
    </w:pPr>
    <w:rPr>
      <w:rFonts w:ascii="Arial" w:hAnsi="Arial" w:cs="Arial"/>
      <w:bCs/>
      <w:sz w:val="28"/>
      <w:szCs w:val="28"/>
      <w:lang w:val="es-ES"/>
    </w:rPr>
  </w:style>
  <w:style w:type="paragraph" w:styleId="NormalWeb">
    <w:name w:val="Normal (Web)"/>
    <w:basedOn w:val="Normal"/>
    <w:uiPriority w:val="99"/>
    <w:semiHidden/>
    <w:unhideWhenUsed/>
    <w:rsid w:val="00E01807"/>
    <w:pPr>
      <w:spacing w:before="100" w:beforeAutospacing="1" w:after="100" w:afterAutospacing="1"/>
    </w:pPr>
    <w:rPr>
      <w:lang w:eastAsia="es-MX"/>
    </w:rPr>
  </w:style>
  <w:style w:type="character" w:customStyle="1" w:styleId="corte4fondoCar3">
    <w:name w:val="corte4 fondo Car3"/>
    <w:locked/>
    <w:rsid w:val="00E01807"/>
    <w:rPr>
      <w:rFonts w:ascii="Arial" w:hAnsi="Arial" w:cs="Arial"/>
      <w:sz w:val="30"/>
      <w:szCs w:val="30"/>
      <w:lang w:val="es-ES_tradnl"/>
    </w:rPr>
  </w:style>
  <w:style w:type="character" w:customStyle="1" w:styleId="EstiloCar">
    <w:name w:val="Estilo Car"/>
    <w:basedOn w:val="Fuentedeprrafopredeter"/>
    <w:link w:val="Estilo"/>
    <w:rsid w:val="00FD5E4F"/>
    <w:rPr>
      <w:rFonts w:ascii="Verdana" w:eastAsia="MS Mincho" w:hAnsi="Verdana" w:cs="Verdana"/>
      <w:lang w:eastAsia="en-US"/>
    </w:rPr>
  </w:style>
  <w:style w:type="character" w:customStyle="1" w:styleId="corte4fondoCar2">
    <w:name w:val="corte4 fondo Car2"/>
    <w:locked/>
    <w:rsid w:val="008E0633"/>
    <w:rPr>
      <w:rFonts w:ascii="Arial" w:hAnsi="Arial" w:cs="Arial"/>
      <w:sz w:val="30"/>
      <w:szCs w:val="24"/>
    </w:rPr>
  </w:style>
  <w:style w:type="paragraph" w:customStyle="1" w:styleId="Listavistosa-nfasis11">
    <w:name w:val="Lista vistosa - ƒnfasis 11"/>
    <w:basedOn w:val="Normal"/>
    <w:uiPriority w:val="34"/>
    <w:qFormat/>
    <w:rsid w:val="00816EA9"/>
    <w:pPr>
      <w:ind w:left="708"/>
    </w:pPr>
  </w:style>
  <w:style w:type="paragraph" w:styleId="Encabezadodemensaje">
    <w:name w:val="Message Header"/>
    <w:basedOn w:val="Normal"/>
    <w:link w:val="EncabezadodemensajeCar"/>
    <w:uiPriority w:val="99"/>
    <w:unhideWhenUsed/>
    <w:rsid w:val="001571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571D0"/>
    <w:rPr>
      <w:rFonts w:asciiTheme="majorHAnsi" w:eastAsiaTheme="majorEastAsia" w:hAnsiTheme="majorHAnsi" w:cstheme="majorBidi"/>
      <w:sz w:val="24"/>
      <w:szCs w:val="24"/>
      <w:shd w:val="pct20" w:color="auto" w:fill="auto"/>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07CD6"/>
    <w:pPr>
      <w:jc w:val="both"/>
    </w:pPr>
    <w:rPr>
      <w:sz w:val="20"/>
      <w:szCs w:val="20"/>
      <w:vertAlign w:val="superscript"/>
      <w:lang w:eastAsia="es-MX"/>
    </w:rPr>
  </w:style>
  <w:style w:type="character" w:styleId="Refdecomentario">
    <w:name w:val="annotation reference"/>
    <w:basedOn w:val="Fuentedeprrafopredeter"/>
    <w:uiPriority w:val="99"/>
    <w:semiHidden/>
    <w:unhideWhenUsed/>
    <w:rsid w:val="000C04CF"/>
    <w:rPr>
      <w:sz w:val="16"/>
      <w:szCs w:val="16"/>
    </w:rPr>
  </w:style>
  <w:style w:type="paragraph" w:styleId="Textocomentario">
    <w:name w:val="annotation text"/>
    <w:basedOn w:val="Normal"/>
    <w:link w:val="TextocomentarioCar"/>
    <w:uiPriority w:val="99"/>
    <w:unhideWhenUsed/>
    <w:rsid w:val="000C04CF"/>
    <w:rPr>
      <w:sz w:val="20"/>
      <w:szCs w:val="20"/>
    </w:rPr>
  </w:style>
  <w:style w:type="character" w:customStyle="1" w:styleId="TextocomentarioCar">
    <w:name w:val="Texto comentario Car"/>
    <w:basedOn w:val="Fuentedeprrafopredeter"/>
    <w:link w:val="Textocomentario"/>
    <w:uiPriority w:val="99"/>
    <w:rsid w:val="000C04CF"/>
    <w:rPr>
      <w:lang w:eastAsia="es-ES"/>
    </w:rPr>
  </w:style>
  <w:style w:type="paragraph" w:styleId="Asuntodelcomentario">
    <w:name w:val="annotation subject"/>
    <w:basedOn w:val="Textocomentario"/>
    <w:next w:val="Textocomentario"/>
    <w:link w:val="AsuntodelcomentarioCar"/>
    <w:uiPriority w:val="99"/>
    <w:semiHidden/>
    <w:unhideWhenUsed/>
    <w:rsid w:val="000C04CF"/>
    <w:rPr>
      <w:b/>
      <w:bCs/>
    </w:rPr>
  </w:style>
  <w:style w:type="character" w:customStyle="1" w:styleId="AsuntodelcomentarioCar">
    <w:name w:val="Asunto del comentario Car"/>
    <w:basedOn w:val="TextocomentarioCar"/>
    <w:link w:val="Asuntodelcomentario"/>
    <w:uiPriority w:val="99"/>
    <w:semiHidden/>
    <w:rsid w:val="000C04CF"/>
    <w:rPr>
      <w:b/>
      <w:bCs/>
      <w:lang w:eastAsia="es-ES"/>
    </w:rPr>
  </w:style>
  <w:style w:type="character" w:customStyle="1" w:styleId="PrrafodelistaCar">
    <w:name w:val="Párrafo de lista Car"/>
    <w:aliases w:val="Cita texto Car,Footnote Car,TEXTO GENERAL SENTENCIAS Car,Párrafo de lista1 Car,Párrafo de lista2 Car,List Paragraph Car,List Paragraph1 Car,Colorful List - Accent 11 Car,Cuadrícula clara - Énfasis 31 Car"/>
    <w:link w:val="Prrafodelista"/>
    <w:uiPriority w:val="34"/>
    <w:rsid w:val="00F12C8F"/>
    <w:rPr>
      <w:sz w:val="24"/>
      <w:szCs w:val="24"/>
    </w:rPr>
  </w:style>
  <w:style w:type="character" w:customStyle="1" w:styleId="corte4fondoCar0">
    <w:name w:val="corte 4 fondo Car"/>
    <w:link w:val="corte4fondo0"/>
    <w:locked/>
    <w:rsid w:val="000D4458"/>
    <w:rPr>
      <w:rFonts w:ascii="Arial" w:hAnsi="Arial" w:cs="Arial"/>
      <w:sz w:val="30"/>
      <w:lang w:val="es-ES_tradnl"/>
    </w:rPr>
  </w:style>
  <w:style w:type="paragraph" w:customStyle="1" w:styleId="corte4fondo0">
    <w:name w:val="corte 4 fondo"/>
    <w:basedOn w:val="corte4fondo"/>
    <w:link w:val="corte4fondoCar0"/>
    <w:qFormat/>
    <w:rsid w:val="000D4458"/>
    <w:rPr>
      <w:rFonts w:cs="Arial"/>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5091">
      <w:bodyDiv w:val="1"/>
      <w:marLeft w:val="0"/>
      <w:marRight w:val="0"/>
      <w:marTop w:val="0"/>
      <w:marBottom w:val="0"/>
      <w:divBdr>
        <w:top w:val="none" w:sz="0" w:space="0" w:color="auto"/>
        <w:left w:val="none" w:sz="0" w:space="0" w:color="auto"/>
        <w:bottom w:val="none" w:sz="0" w:space="0" w:color="auto"/>
        <w:right w:val="none" w:sz="0" w:space="0" w:color="auto"/>
      </w:divBdr>
    </w:div>
    <w:div w:id="122357383">
      <w:bodyDiv w:val="1"/>
      <w:marLeft w:val="0"/>
      <w:marRight w:val="0"/>
      <w:marTop w:val="0"/>
      <w:marBottom w:val="0"/>
      <w:divBdr>
        <w:top w:val="none" w:sz="0" w:space="0" w:color="auto"/>
        <w:left w:val="none" w:sz="0" w:space="0" w:color="auto"/>
        <w:bottom w:val="none" w:sz="0" w:space="0" w:color="auto"/>
        <w:right w:val="none" w:sz="0" w:space="0" w:color="auto"/>
      </w:divBdr>
    </w:div>
    <w:div w:id="209077024">
      <w:bodyDiv w:val="1"/>
      <w:marLeft w:val="0"/>
      <w:marRight w:val="0"/>
      <w:marTop w:val="0"/>
      <w:marBottom w:val="0"/>
      <w:divBdr>
        <w:top w:val="none" w:sz="0" w:space="0" w:color="auto"/>
        <w:left w:val="none" w:sz="0" w:space="0" w:color="auto"/>
        <w:bottom w:val="none" w:sz="0" w:space="0" w:color="auto"/>
        <w:right w:val="none" w:sz="0" w:space="0" w:color="auto"/>
      </w:divBdr>
    </w:div>
    <w:div w:id="269241690">
      <w:bodyDiv w:val="1"/>
      <w:marLeft w:val="0"/>
      <w:marRight w:val="0"/>
      <w:marTop w:val="0"/>
      <w:marBottom w:val="0"/>
      <w:divBdr>
        <w:top w:val="none" w:sz="0" w:space="0" w:color="auto"/>
        <w:left w:val="none" w:sz="0" w:space="0" w:color="auto"/>
        <w:bottom w:val="none" w:sz="0" w:space="0" w:color="auto"/>
        <w:right w:val="none" w:sz="0" w:space="0" w:color="auto"/>
      </w:divBdr>
    </w:div>
    <w:div w:id="377705271">
      <w:bodyDiv w:val="1"/>
      <w:marLeft w:val="0"/>
      <w:marRight w:val="0"/>
      <w:marTop w:val="0"/>
      <w:marBottom w:val="0"/>
      <w:divBdr>
        <w:top w:val="none" w:sz="0" w:space="0" w:color="auto"/>
        <w:left w:val="none" w:sz="0" w:space="0" w:color="auto"/>
        <w:bottom w:val="none" w:sz="0" w:space="0" w:color="auto"/>
        <w:right w:val="none" w:sz="0" w:space="0" w:color="auto"/>
      </w:divBdr>
    </w:div>
    <w:div w:id="508101381">
      <w:bodyDiv w:val="1"/>
      <w:marLeft w:val="0"/>
      <w:marRight w:val="0"/>
      <w:marTop w:val="0"/>
      <w:marBottom w:val="0"/>
      <w:divBdr>
        <w:top w:val="none" w:sz="0" w:space="0" w:color="auto"/>
        <w:left w:val="none" w:sz="0" w:space="0" w:color="auto"/>
        <w:bottom w:val="none" w:sz="0" w:space="0" w:color="auto"/>
        <w:right w:val="none" w:sz="0" w:space="0" w:color="auto"/>
      </w:divBdr>
    </w:div>
    <w:div w:id="598685152">
      <w:bodyDiv w:val="1"/>
      <w:marLeft w:val="0"/>
      <w:marRight w:val="0"/>
      <w:marTop w:val="0"/>
      <w:marBottom w:val="0"/>
      <w:divBdr>
        <w:top w:val="none" w:sz="0" w:space="0" w:color="auto"/>
        <w:left w:val="none" w:sz="0" w:space="0" w:color="auto"/>
        <w:bottom w:val="none" w:sz="0" w:space="0" w:color="auto"/>
        <w:right w:val="none" w:sz="0" w:space="0" w:color="auto"/>
      </w:divBdr>
    </w:div>
    <w:div w:id="724836114">
      <w:bodyDiv w:val="1"/>
      <w:marLeft w:val="0"/>
      <w:marRight w:val="0"/>
      <w:marTop w:val="0"/>
      <w:marBottom w:val="0"/>
      <w:divBdr>
        <w:top w:val="none" w:sz="0" w:space="0" w:color="auto"/>
        <w:left w:val="none" w:sz="0" w:space="0" w:color="auto"/>
        <w:bottom w:val="none" w:sz="0" w:space="0" w:color="auto"/>
        <w:right w:val="none" w:sz="0" w:space="0" w:color="auto"/>
      </w:divBdr>
    </w:div>
    <w:div w:id="757407680">
      <w:bodyDiv w:val="1"/>
      <w:marLeft w:val="0"/>
      <w:marRight w:val="0"/>
      <w:marTop w:val="0"/>
      <w:marBottom w:val="0"/>
      <w:divBdr>
        <w:top w:val="none" w:sz="0" w:space="0" w:color="auto"/>
        <w:left w:val="none" w:sz="0" w:space="0" w:color="auto"/>
        <w:bottom w:val="none" w:sz="0" w:space="0" w:color="auto"/>
        <w:right w:val="none" w:sz="0" w:space="0" w:color="auto"/>
      </w:divBdr>
    </w:div>
    <w:div w:id="837966185">
      <w:bodyDiv w:val="1"/>
      <w:marLeft w:val="0"/>
      <w:marRight w:val="0"/>
      <w:marTop w:val="0"/>
      <w:marBottom w:val="0"/>
      <w:divBdr>
        <w:top w:val="none" w:sz="0" w:space="0" w:color="auto"/>
        <w:left w:val="none" w:sz="0" w:space="0" w:color="auto"/>
        <w:bottom w:val="none" w:sz="0" w:space="0" w:color="auto"/>
        <w:right w:val="none" w:sz="0" w:space="0" w:color="auto"/>
      </w:divBdr>
    </w:div>
    <w:div w:id="936715225">
      <w:bodyDiv w:val="1"/>
      <w:marLeft w:val="0"/>
      <w:marRight w:val="0"/>
      <w:marTop w:val="0"/>
      <w:marBottom w:val="0"/>
      <w:divBdr>
        <w:top w:val="none" w:sz="0" w:space="0" w:color="auto"/>
        <w:left w:val="none" w:sz="0" w:space="0" w:color="auto"/>
        <w:bottom w:val="none" w:sz="0" w:space="0" w:color="auto"/>
        <w:right w:val="none" w:sz="0" w:space="0" w:color="auto"/>
      </w:divBdr>
    </w:div>
    <w:div w:id="948464749">
      <w:bodyDiv w:val="1"/>
      <w:marLeft w:val="0"/>
      <w:marRight w:val="0"/>
      <w:marTop w:val="0"/>
      <w:marBottom w:val="0"/>
      <w:divBdr>
        <w:top w:val="none" w:sz="0" w:space="0" w:color="auto"/>
        <w:left w:val="none" w:sz="0" w:space="0" w:color="auto"/>
        <w:bottom w:val="none" w:sz="0" w:space="0" w:color="auto"/>
        <w:right w:val="none" w:sz="0" w:space="0" w:color="auto"/>
      </w:divBdr>
    </w:div>
    <w:div w:id="962349731">
      <w:bodyDiv w:val="1"/>
      <w:marLeft w:val="0"/>
      <w:marRight w:val="0"/>
      <w:marTop w:val="0"/>
      <w:marBottom w:val="0"/>
      <w:divBdr>
        <w:top w:val="none" w:sz="0" w:space="0" w:color="auto"/>
        <w:left w:val="none" w:sz="0" w:space="0" w:color="auto"/>
        <w:bottom w:val="none" w:sz="0" w:space="0" w:color="auto"/>
        <w:right w:val="none" w:sz="0" w:space="0" w:color="auto"/>
      </w:divBdr>
    </w:div>
    <w:div w:id="1293249147">
      <w:bodyDiv w:val="1"/>
      <w:marLeft w:val="0"/>
      <w:marRight w:val="0"/>
      <w:marTop w:val="0"/>
      <w:marBottom w:val="0"/>
      <w:divBdr>
        <w:top w:val="none" w:sz="0" w:space="0" w:color="auto"/>
        <w:left w:val="none" w:sz="0" w:space="0" w:color="auto"/>
        <w:bottom w:val="none" w:sz="0" w:space="0" w:color="auto"/>
        <w:right w:val="none" w:sz="0" w:space="0" w:color="auto"/>
      </w:divBdr>
    </w:div>
    <w:div w:id="1327825244">
      <w:bodyDiv w:val="1"/>
      <w:marLeft w:val="0"/>
      <w:marRight w:val="0"/>
      <w:marTop w:val="0"/>
      <w:marBottom w:val="0"/>
      <w:divBdr>
        <w:top w:val="none" w:sz="0" w:space="0" w:color="auto"/>
        <w:left w:val="none" w:sz="0" w:space="0" w:color="auto"/>
        <w:bottom w:val="none" w:sz="0" w:space="0" w:color="auto"/>
        <w:right w:val="none" w:sz="0" w:space="0" w:color="auto"/>
      </w:divBdr>
    </w:div>
    <w:div w:id="1556307417">
      <w:bodyDiv w:val="1"/>
      <w:marLeft w:val="0"/>
      <w:marRight w:val="0"/>
      <w:marTop w:val="0"/>
      <w:marBottom w:val="0"/>
      <w:divBdr>
        <w:top w:val="none" w:sz="0" w:space="0" w:color="auto"/>
        <w:left w:val="none" w:sz="0" w:space="0" w:color="auto"/>
        <w:bottom w:val="none" w:sz="0" w:space="0" w:color="auto"/>
        <w:right w:val="none" w:sz="0" w:space="0" w:color="auto"/>
      </w:divBdr>
    </w:div>
    <w:div w:id="1601597258">
      <w:bodyDiv w:val="1"/>
      <w:marLeft w:val="0"/>
      <w:marRight w:val="0"/>
      <w:marTop w:val="0"/>
      <w:marBottom w:val="0"/>
      <w:divBdr>
        <w:top w:val="none" w:sz="0" w:space="0" w:color="auto"/>
        <w:left w:val="none" w:sz="0" w:space="0" w:color="auto"/>
        <w:bottom w:val="none" w:sz="0" w:space="0" w:color="auto"/>
        <w:right w:val="none" w:sz="0" w:space="0" w:color="auto"/>
      </w:divBdr>
    </w:div>
    <w:div w:id="1667703541">
      <w:bodyDiv w:val="1"/>
      <w:marLeft w:val="0"/>
      <w:marRight w:val="0"/>
      <w:marTop w:val="0"/>
      <w:marBottom w:val="0"/>
      <w:divBdr>
        <w:top w:val="none" w:sz="0" w:space="0" w:color="auto"/>
        <w:left w:val="none" w:sz="0" w:space="0" w:color="auto"/>
        <w:bottom w:val="none" w:sz="0" w:space="0" w:color="auto"/>
        <w:right w:val="none" w:sz="0" w:space="0" w:color="auto"/>
      </w:divBdr>
    </w:div>
    <w:div w:id="1671593544">
      <w:bodyDiv w:val="1"/>
      <w:marLeft w:val="0"/>
      <w:marRight w:val="0"/>
      <w:marTop w:val="0"/>
      <w:marBottom w:val="0"/>
      <w:divBdr>
        <w:top w:val="none" w:sz="0" w:space="0" w:color="auto"/>
        <w:left w:val="none" w:sz="0" w:space="0" w:color="auto"/>
        <w:bottom w:val="none" w:sz="0" w:space="0" w:color="auto"/>
        <w:right w:val="none" w:sz="0" w:space="0" w:color="auto"/>
      </w:divBdr>
    </w:div>
    <w:div w:id="1906066200">
      <w:bodyDiv w:val="1"/>
      <w:marLeft w:val="0"/>
      <w:marRight w:val="0"/>
      <w:marTop w:val="0"/>
      <w:marBottom w:val="0"/>
      <w:divBdr>
        <w:top w:val="none" w:sz="0" w:space="0" w:color="auto"/>
        <w:left w:val="none" w:sz="0" w:space="0" w:color="auto"/>
        <w:bottom w:val="none" w:sz="0" w:space="0" w:color="auto"/>
        <w:right w:val="none" w:sz="0" w:space="0" w:color="auto"/>
      </w:divBdr>
    </w:div>
    <w:div w:id="19467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vierab\Desktop\Pantilla_Sentenc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DC656-9CA1-4D71-A4A9-2003A06FC1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595E2-3DE5-4366-8974-5D1ECCA47DD9}">
  <ds:schemaRefs>
    <ds:schemaRef ds:uri="http://schemas.openxmlformats.org/officeDocument/2006/bibliography"/>
  </ds:schemaRefs>
</ds:datastoreItem>
</file>

<file path=customXml/itemProps3.xml><?xml version="1.0" encoding="utf-8"?>
<ds:datastoreItem xmlns:ds="http://schemas.openxmlformats.org/officeDocument/2006/customXml" ds:itemID="{007BA94B-4296-4AA7-B541-890F18D8E93D}">
  <ds:schemaRefs>
    <ds:schemaRef ds:uri="http://schemas.microsoft.com/sharepoint/v3/contenttype/forms"/>
  </ds:schemaRefs>
</ds:datastoreItem>
</file>

<file path=customXml/itemProps4.xml><?xml version="1.0" encoding="utf-8"?>
<ds:datastoreItem xmlns:ds="http://schemas.openxmlformats.org/officeDocument/2006/customXml" ds:itemID="{C9D6929D-2E59-40D9-9F57-FE207527A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Pantilla_Sentencia.dotx</Template>
  <TotalTime>170</TotalTime>
  <Pages>6</Pages>
  <Words>1353</Words>
  <Characters>7445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JUICIO ORDINARIO CIVIL FEDERAL 1/2000</vt:lpstr>
    </vt:vector>
  </TitlesOfParts>
  <Company>SCJN</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JUICIO ORDINARIO CIVIL FEDERAL 1/2000</dc:title>
  <dc:creator>MARIA ANGELICA VARGAS DIAZ</dc:creator>
  <cp:lastModifiedBy>MIGUEL ANGEL ANDRADE SOLANA</cp:lastModifiedBy>
  <cp:revision>3</cp:revision>
  <cp:lastPrinted>2021-01-30T05:48:00Z</cp:lastPrinted>
  <dcterms:created xsi:type="dcterms:W3CDTF">2022-08-23T17:27:00Z</dcterms:created>
  <dcterms:modified xsi:type="dcterms:W3CDTF">2022-08-23T20:58:00Z</dcterms:modified>
</cp:coreProperties>
</file>